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7F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3587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7F1">
            <w:pPr>
              <w:pStyle w:val="pc"/>
            </w:pPr>
            <w:r>
              <w:rPr>
                <w:rStyle w:val="s1"/>
                <w:sz w:val="28"/>
                <w:szCs w:val="28"/>
              </w:rPr>
              <w:t>Шарлапаев Канат Бисимбаевич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7F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Помощник Президента Республики Казахстан по экономическим вопросам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09.07.1981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РСФСР, Саратовская область. Гражданин Республики Казахстан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647F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B647F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647F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647F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Саратовский социально-экономический университет</w:t>
            </w:r>
          </w:p>
          <w:p w:rsidR="00000000" w:rsidRDefault="00B647F1">
            <w:pPr>
              <w:pStyle w:val="a3"/>
              <w:ind w:left="-105"/>
            </w:pPr>
            <w:r>
              <w:rPr>
                <w:i/>
                <w:iCs/>
              </w:rPr>
              <w:t>Специальность «Бухгалтерский учет и аудит»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Cranfield School of Management </w:t>
            </w:r>
            <w:r>
              <w:t>(Великобритания)</w:t>
            </w:r>
          </w:p>
          <w:p w:rsidR="00000000" w:rsidRDefault="00B647F1">
            <w:pPr>
              <w:pStyle w:val="a3"/>
              <w:ind w:left="-105"/>
            </w:pPr>
            <w:r>
              <w:rPr>
                <w:i/>
                <w:iCs/>
              </w:rPr>
              <w:t>Магистр, специальность «Финансы и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Финансовый департамент регионального офиса, департамент управления проектами, операционно-технологический департамент, управление продажами инвестбанка «Сити» (Великобритания, Чехия) (2006-2008);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rPr>
                <w:rStyle w:val="s0"/>
              </w:rPr>
              <w:t>Старший аналитик, помощник вице-президента, вице-президент регионального дивизиона по работе на рынке акций инвестбанка «Сити» (Лондон, Великобритания) (2008-2014);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Вице-президент региональной группы стратегического планирования и анализа по Европе</w:t>
            </w:r>
            <w:r>
              <w:rPr>
                <w:rStyle w:val="s0"/>
              </w:rPr>
              <w:t>, Ближнему Востоку и Африке инвестбанка «Сити» (Лондон, Великобритания) (2014-2015);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Главный финансовый директор, заместитель председателя правления, старший вице-президент «Ситибанк Казахстан» (2015-2017);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Главный финансовый директор по Ро</w:t>
            </w:r>
            <w:r>
              <w:rPr>
                <w:rStyle w:val="s0"/>
              </w:rPr>
              <w:t>ссии, Украине и Казахстану, старший вице-президент «Ситибанк Россия» (2017-2020);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Региональный директор по стратегии, планированию и анализу на развивающихся рынках Африки, Ближнего Востока и Восточной Европы инвестбанка «Сити» (ОАЭ) (2020-2022);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Председатель правления, член Совета директоров АО «Национальный управляющий холдинг «Байтерек» (</w:t>
            </w:r>
            <w:hyperlink r:id="rId8" w:history="1">
              <w:r>
                <w:rPr>
                  <w:rStyle w:val="a4"/>
                </w:rPr>
                <w:t>02.02.2022</w:t>
              </w:r>
            </w:hyperlink>
            <w:r>
              <w:rPr>
                <w:rStyle w:val="s0"/>
              </w:rPr>
              <w:t>-04.09.2023);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Министр промышленности и строительства Республики Казахс</w:t>
            </w:r>
            <w:r>
              <w:rPr>
                <w:rStyle w:val="s0"/>
              </w:rPr>
              <w:t>тан (</w:t>
            </w:r>
            <w:hyperlink r:id="rId9" w:history="1">
              <w:r>
                <w:rPr>
                  <w:rStyle w:val="a4"/>
                </w:rPr>
                <w:t>04.09.2023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28.02.2025</w:t>
              </w:r>
            </w:hyperlink>
            <w:r>
              <w:rPr>
                <w:rStyle w:val="s0"/>
              </w:rPr>
              <w:t>);</w:t>
            </w:r>
          </w:p>
          <w:p w:rsidR="00000000" w:rsidRDefault="00B647F1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 Помощник Президента Республики Казахстан по экономическим вопросам (</w:t>
            </w:r>
            <w:hyperlink r:id="rId12" w:history="1">
              <w:r>
                <w:rPr>
                  <w:rStyle w:val="a4"/>
                </w:rPr>
                <w:t>28.02.2025</w:t>
              </w:r>
            </w:hyperlink>
            <w:r>
              <w:rPr>
                <w:rStyle w:val="s0"/>
              </w:rPr>
              <w:t>-25.09.2025)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7F1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 xml:space="preserve">Председатель </w:t>
            </w:r>
            <w:r>
              <w:rPr>
                <w:rStyle w:val="s0"/>
              </w:rPr>
              <w:t>Совета директоров АО «Банк Развития Казахстана» (</w:t>
            </w:r>
            <w:hyperlink r:id="rId13" w:history="1">
              <w:r>
                <w:rPr>
                  <w:rStyle w:val="a4"/>
                </w:rPr>
                <w:t>09.02.2022</w:t>
              </w:r>
            </w:hyperlink>
            <w:r>
              <w:rPr>
                <w:rStyle w:val="s0"/>
              </w:rPr>
              <w:t>)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директоров, представитель единственного акционера АО «Казахстанская Жилищная Компания» (</w:t>
            </w:r>
            <w:hyperlink r:id="rId14" w:history="1">
              <w:r>
                <w:rPr>
                  <w:rStyle w:val="a4"/>
                </w:rPr>
                <w:t>09.02.2022</w:t>
              </w:r>
            </w:hyperlink>
            <w:r>
              <w:t>-15.09.2023)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 АО «Жилищный строительный сберегательный банк «Отбасы банк» (</w:t>
            </w:r>
            <w:hyperlink r:id="rId15" w:history="1">
              <w:r>
                <w:rPr>
                  <w:rStyle w:val="a4"/>
                </w:rPr>
                <w:t>16.02.2022</w:t>
              </w:r>
            </w:hyperlink>
            <w:r>
              <w:t>)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Председатель Совета директоров АО «Фонд развития промышленности» (</w:t>
            </w:r>
            <w:hyperlink r:id="rId16" w:history="1">
              <w:r>
                <w:rPr>
                  <w:rStyle w:val="a4"/>
                </w:rPr>
                <w:t>28.02.2022</w:t>
              </w:r>
            </w:hyperlink>
            <w:r>
              <w:t>-24.11.2023);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Член Совета директоров Дочерний Банк АО «Сбербанк России» (</w:t>
            </w:r>
            <w:hyperlink r:id="rId17" w:history="1">
              <w:r>
                <w:rPr>
                  <w:rStyle w:val="a4"/>
                </w:rPr>
                <w:t>12.09.2022</w:t>
              </w:r>
            </w:hyperlink>
            <w:r>
              <w:t>), Председатель Совета директоров АО «Bereke Bank» (</w:t>
            </w:r>
            <w:hyperlink r:id="rId18" w:history="1">
              <w:r>
                <w:rPr>
                  <w:rStyle w:val="a4"/>
                </w:rPr>
                <w:t>16.09.2022</w:t>
              </w:r>
            </w:hyperlink>
            <w:r>
              <w:rPr>
                <w:rStyle w:val="s0"/>
              </w:rPr>
              <w:t>-04.09.2023</w:t>
            </w:r>
            <w:r>
              <w:t>);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Член Совета иностранных инвесторов при Президенте Республики Казах</w:t>
            </w:r>
            <w:r>
              <w:rPr>
                <w:rStyle w:val="s0"/>
              </w:rPr>
              <w:t xml:space="preserve">стан (с </w:t>
            </w:r>
            <w:hyperlink r:id="rId19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);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Президент ОЮЛ «QAZAQSTAN RUGBY» (с 01.2025);</w:t>
            </w:r>
          </w:p>
          <w:p w:rsidR="00000000" w:rsidRDefault="00B647F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t>Член совета директоров АО «Фонд национального благосостояния «Самрук-Казына» (04.2025-09.2025)</w:t>
            </w:r>
          </w:p>
        </w:tc>
      </w:tr>
    </w:tbl>
    <w:p w:rsidR="00000000" w:rsidRDefault="00B647F1">
      <w:pPr>
        <w:pStyle w:val="a3"/>
      </w:pPr>
      <w:r>
        <w:t> </w:t>
      </w:r>
    </w:p>
    <w:p w:rsidR="00000000" w:rsidRDefault="00B647F1">
      <w:pPr>
        <w:pStyle w:val="a3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7F1" w:rsidRDefault="00B647F1" w:rsidP="00B647F1">
      <w:r>
        <w:separator/>
      </w:r>
    </w:p>
  </w:endnote>
  <w:endnote w:type="continuationSeparator" w:id="0">
    <w:p w:rsidR="00B647F1" w:rsidRDefault="00B647F1" w:rsidP="00B64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7F1" w:rsidRDefault="00B647F1" w:rsidP="00B647F1">
      <w:r>
        <w:separator/>
      </w:r>
    </w:p>
  </w:footnote>
  <w:footnote w:type="continuationSeparator" w:id="0">
    <w:p w:rsidR="00B647F1" w:rsidRDefault="00B647F1" w:rsidP="00B64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 w:rsidP="00B647F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7F1" w:rsidRPr="00B647F1" w:rsidRDefault="00B647F1" w:rsidP="00B647F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Шарлапаев Канат Бисимбаевич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7F1" w:rsidRDefault="00B647F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7F1"/>
    <w:rsid w:val="00B64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B647F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47F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47F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47F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47F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47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B647F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47F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47F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47F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47F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47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3729" TargetMode="External"/><Relationship Id="rId13" Type="http://schemas.openxmlformats.org/officeDocument/2006/relationships/hyperlink" Target="http://online.zakon.kz/Document/?doc_id=37160327" TargetMode="External"/><Relationship Id="rId18" Type="http://schemas.openxmlformats.org/officeDocument/2006/relationships/hyperlink" Target="http://online.zakon.kz/Document/?doc_id=3919111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152170" TargetMode="External"/><Relationship Id="rId17" Type="http://schemas.openxmlformats.org/officeDocument/2006/relationships/hyperlink" Target="http://online.zakon.kz/Document/?doc_id=3944841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3650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5217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4002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849543" TargetMode="External"/><Relationship Id="rId19" Type="http://schemas.openxmlformats.org/officeDocument/2006/relationships/hyperlink" Target="http://online.zakon.kz/Document/?doc_id=38222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10576" TargetMode="External"/><Relationship Id="rId14" Type="http://schemas.openxmlformats.org/officeDocument/2006/relationships/hyperlink" Target="http://online.zakon.kz/Document/?doc_id=3643692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536</Words>
  <Characters>3057</Characters>
  <Application>Microsoft Office Word</Application>
  <DocSecurity>0</DocSecurity>
  <Lines>25</Lines>
  <Paragraphs>7</Paragraphs>
  <ScaleCrop>false</ScaleCrop>
  <Company/>
  <LinksUpToDate>false</LinksUpToDate>
  <CharactersWithSpaces>3586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2025-09-29T07:42:00Z</dcterms:created>
  <dcterms:modified xsi:type="dcterms:W3CDTF">2025-09-29T07:42:00Z</dcterms:modified>
</cp:coreProperties>
</file>