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7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марта 2020 года № 41 «О внесении изменений в Решение Коллегии Евразийской экономической комиссии от 21 апреля 2015 г. № 30 «О мерах нетарифного регулирования» (г. Москва)</w:t>
      </w:r>
    </w:p>
    <w:p w:rsidR="00000000" w:rsidRDefault="0067271D">
      <w:pPr>
        <w:ind w:firstLine="397"/>
        <w:jc w:val="both"/>
      </w:pPr>
      <w:r>
        <w:rPr>
          <w:rStyle w:val="s0"/>
        </w:rPr>
        <w:t> </w:t>
      </w:r>
    </w:p>
    <w:p w:rsidR="00000000" w:rsidRDefault="0067271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марта 2020 г.</w:t>
      </w:r>
    </w:p>
    <w:p w:rsidR="00000000" w:rsidRDefault="0067271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71D" w:rsidRDefault="0067271D" w:rsidP="0067271D">
      <w:r>
        <w:separator/>
      </w:r>
    </w:p>
  </w:endnote>
  <w:endnote w:type="continuationSeparator" w:id="0">
    <w:p w:rsidR="0067271D" w:rsidRDefault="0067271D" w:rsidP="00672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71D" w:rsidRDefault="0067271D" w:rsidP="0067271D">
      <w:r>
        <w:separator/>
      </w:r>
    </w:p>
  </w:footnote>
  <w:footnote w:type="continuationSeparator" w:id="0">
    <w:p w:rsidR="0067271D" w:rsidRDefault="0067271D" w:rsidP="00672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 w:rsidP="00672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71D" w:rsidRPr="0067271D" w:rsidRDefault="0067271D" w:rsidP="006727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марта 2020 года № 41 «О внесении изменений в Решение Коллегии Евразийской экономической комиссии от 21 апреля 2015 г. № 30 «О мерах нетарифного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71D" w:rsidRDefault="006727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71D"/>
    <w:rsid w:val="0067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7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7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7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7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7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7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марта 2020 года № 41 «О внесении изменений в Решение Коллегии Евразийской экономической комиссии от 21 апреля 2015 г. № 30 «О мерах нетарифного регулирования»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2024-07-28T06:14:00Z</dcterms:created>
  <dcterms:modified xsi:type="dcterms:W3CDTF">2024-07-28T06:14:00Z</dcterms:modified>
</cp:coreProperties>
</file>