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03BD6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«Қазақстан Республикасы Үкіметінің кейбір шешімдерінің күші жойылды деп тану туралы» Қазақстан Республикасы Үкіметінің 2015 жылғы 11 қыркүйектегі № 773 Қаулысы</w:t>
      </w:r>
    </w:p>
    <w:p w:rsidR="00000000" w:rsidRDefault="00503BD6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503BD6">
      <w:pPr>
        <w:ind w:firstLine="400"/>
        <w:jc w:val="both"/>
      </w:pPr>
      <w:r>
        <w:rPr>
          <w:rStyle w:val="s0"/>
        </w:rPr>
        <w:t xml:space="preserve">Жариялануы: «Егемен Қазақстан» 2015 жылғы 3 қазан № 189 (28667); ҚР Президенті мен ҚР Үкіметінің Актілер жинағы, 2015 ж., № 51-52, 401-құжат; </w:t>
      </w:r>
      <w:hyperlink r:id="rId7" w:anchor="!/doc/93681/kaz" w:history="1">
        <w:r>
          <w:rPr>
            <w:rStyle w:val="a3"/>
          </w:rPr>
          <w:t>«ҚР НҚА электрондық түрдегі эталондық бақылау банкі» АЖ 20</w:t>
        </w:r>
        <w:r>
          <w:rPr>
            <w:rStyle w:val="a3"/>
          </w:rPr>
          <w:t>16 ж. 24 қарашада</w:t>
        </w:r>
      </w:hyperlink>
    </w:p>
    <w:p w:rsidR="00000000" w:rsidRDefault="00503BD6">
      <w:pPr>
        <w:ind w:firstLine="400"/>
        <w:jc w:val="both"/>
      </w:pPr>
      <w:r>
        <w:t> </w:t>
      </w:r>
    </w:p>
    <w:p w:rsidR="00000000" w:rsidRDefault="00503BD6">
      <w:pPr>
        <w:ind w:firstLine="400"/>
        <w:jc w:val="both"/>
      </w:pPr>
      <w:r>
        <w:t> </w:t>
      </w:r>
    </w:p>
    <w:p w:rsidR="00000000" w:rsidRDefault="00503BD6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503BD6">
      <w: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03BD6" w:rsidRDefault="00503BD6" w:rsidP="00503BD6">
      <w:r>
        <w:separator/>
      </w:r>
    </w:p>
  </w:endnote>
  <w:endnote w:type="continuationSeparator" w:id="0">
    <w:p w:rsidR="00503BD6" w:rsidRDefault="00503BD6" w:rsidP="00503BD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03BD6" w:rsidRDefault="00503BD6">
    <w:pPr>
      <w:pStyle w:val="a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03BD6" w:rsidRDefault="00503BD6">
    <w:pPr>
      <w:pStyle w:val="a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03BD6" w:rsidRDefault="00503BD6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03BD6" w:rsidRDefault="00503BD6" w:rsidP="00503BD6">
      <w:r>
        <w:separator/>
      </w:r>
    </w:p>
  </w:footnote>
  <w:footnote w:type="continuationSeparator" w:id="0">
    <w:p w:rsidR="00503BD6" w:rsidRDefault="00503BD6" w:rsidP="00503BD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03BD6" w:rsidRDefault="00503BD6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03BD6" w:rsidRDefault="00503BD6" w:rsidP="00503BD6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03BD6" w:rsidRPr="00503BD6" w:rsidRDefault="00503BD6" w:rsidP="00503BD6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ҮКІМЕТІНІҢ 2015.11.09 № 773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03BD6" w:rsidRDefault="00503BD6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03BD6"/>
    <w:rsid w:val="00503BD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a"/>
    <w:basedOn w:val="a0"/>
    <w:rPr>
      <w:color w:val="333399"/>
      <w:u w:val="singl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4">
    <w:name w:val="header"/>
    <w:basedOn w:val="a"/>
    <w:link w:val="a5"/>
    <w:uiPriority w:val="99"/>
    <w:unhideWhenUsed/>
    <w:rsid w:val="00503BD6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503BD6"/>
    <w:rPr>
      <w:rFonts w:eastAsiaTheme="minorEastAsia"/>
      <w:color w:val="000000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503BD6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503BD6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a"/>
    <w:basedOn w:val="a0"/>
    <w:rPr>
      <w:color w:val="333399"/>
      <w:u w:val="singl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4">
    <w:name w:val="header"/>
    <w:basedOn w:val="a"/>
    <w:link w:val="a5"/>
    <w:uiPriority w:val="99"/>
    <w:unhideWhenUsed/>
    <w:rsid w:val="00503BD6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503BD6"/>
    <w:rPr>
      <w:rFonts w:eastAsiaTheme="minorEastAsia"/>
      <w:color w:val="000000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503BD6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503BD6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zan.gov.kz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54</Words>
  <Characters>390</Characters>
  <Application>Microsoft Office Word</Application>
  <DocSecurity>0</DocSecurity>
  <Lines>3</Lines>
  <Paragraphs>1</Paragraphs>
  <ScaleCrop>false</ScaleCrop>
  <Company/>
  <LinksUpToDate>false</LinksUpToDate>
  <CharactersWithSpaces>443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ҮКІМЕТІНІҢ 2015.11.09 № 773 ҚАУЛЫСЫ (©Paragraph 2023)</dc:title>
  <dc:subject/>
  <dc:creator>Сергей М</dc:creator>
  <cp:keywords/>
  <dc:description/>
  <cp:lastModifiedBy>Сергей М</cp:lastModifiedBy>
  <cp:revision>2</cp:revision>
  <dcterms:created xsi:type="dcterms:W3CDTF">2023-09-02T12:17:00Z</dcterms:created>
  <dcterms:modified xsi:type="dcterms:W3CDTF">2023-09-02T12:17:00Z</dcterms:modified>
</cp:coreProperties>
</file>