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6D7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«Қазақстан Республикасының Премьер-Министрі Кеңсесінің мңселелері» туралы 2002 жылғы 11 қыркүйектегі № 993 жңне «Қазақстан Республикасының Мемлекеттік фельдъегерлік қызметі туралы ережені, Қазақстан Республикасы Мемлекетт</w:t>
      </w:r>
      <w:r>
        <w:rPr>
          <w:rStyle w:val="s0"/>
          <w:b/>
          <w:bCs/>
        </w:rPr>
        <w:t>ік фельдъегерлік қызметінің жұмысын ұйымдастыру жңне мемлекеттік фельдъегерлік байланыстың көрсетілетін қызметтерін ұсыну қағидаларын, сондай-ақ мемлекеттік фельдъегерлік байланыстың көрсетілетін қызметтерін пайдаланушылар тізбесін бекіту жңне Қазақстан Ре</w:t>
      </w:r>
      <w:r>
        <w:rPr>
          <w:rStyle w:val="s0"/>
          <w:b/>
          <w:bCs/>
        </w:rPr>
        <w:t>спубликасы Үкіметінің кейбір шешімдерінің күші жойылды деп тану туралы» 2021 жылғы 31 желтоқсандағы № 997қбп қаулыларына өзгерістер енгізу туралы» Қазақстан Республикасы Үкіметінің 2023 жылғы 6 қаңтардағы № 9 Қаулысы (2023.02.08. берілген өзгерістермен)</w:t>
      </w:r>
    </w:p>
    <w:p w:rsidR="00000000" w:rsidRDefault="00DD6D72">
      <w:pPr>
        <w:pStyle w:val="pj"/>
      </w:pPr>
      <w:r>
        <w:rPr>
          <w:rStyle w:val="s0"/>
          <w:b/>
          <w:bCs/>
        </w:rPr>
        <w:t> </w:t>
      </w:r>
    </w:p>
    <w:p w:rsidR="00000000" w:rsidRDefault="00DD6D72">
      <w:pPr>
        <w:pStyle w:val="pj"/>
      </w:pPr>
      <w:r>
        <w:rPr>
          <w:rStyle w:val="s0"/>
        </w:rPr>
        <w:t xml:space="preserve">Жариялануы: </w:t>
      </w:r>
      <w:hyperlink r:id="rId7" w:anchor="!/doc/178512/kaz" w:history="1">
        <w:r>
          <w:rPr>
            <w:rStyle w:val="a4"/>
          </w:rPr>
          <w:t>«ҚР НҚА электрондық түрдегі эталондық бақылау банкі» АЖ 2023 ж. 7 ақпанда</w:t>
        </w:r>
      </w:hyperlink>
    </w:p>
    <w:p w:rsidR="00000000" w:rsidRDefault="00DD6D72">
      <w:pPr>
        <w:pStyle w:val="pj"/>
      </w:pPr>
      <w:r>
        <w:rPr>
          <w:rStyle w:val="s0"/>
        </w:rPr>
        <w:t> </w:t>
      </w:r>
    </w:p>
    <w:p w:rsidR="00000000" w:rsidRDefault="00DD6D72">
      <w:pPr>
        <w:pStyle w:val="pj"/>
      </w:pPr>
      <w:r>
        <w:rPr>
          <w:rStyle w:val="s0"/>
        </w:rPr>
        <w:t>Енгізілген өзгерістер:</w:t>
      </w:r>
    </w:p>
    <w:p w:rsidR="00000000" w:rsidRDefault="00DD6D72">
      <w:pPr>
        <w:pStyle w:val="pj"/>
      </w:pPr>
      <w:r>
        <w:rPr>
          <w:rStyle w:val="s0"/>
        </w:rPr>
        <w:t> </w:t>
      </w:r>
    </w:p>
    <w:p w:rsidR="00000000" w:rsidRDefault="00DD6D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2023.02.08. № 634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DD6D72">
      <w:pPr>
        <w:pStyle w:val="pj"/>
      </w:pPr>
      <w:r>
        <w:rPr>
          <w:rStyle w:val="s0"/>
        </w:rPr>
        <w:t> </w:t>
      </w:r>
    </w:p>
    <w:p w:rsidR="00000000" w:rsidRDefault="00DD6D72">
      <w:pPr>
        <w:pStyle w:val="pj"/>
      </w:pPr>
      <w:r>
        <w:rPr>
          <w:rStyle w:val="s0"/>
        </w:rPr>
        <w:t>Бұрынғы редакциялар:</w:t>
      </w:r>
    </w:p>
    <w:p w:rsidR="00000000" w:rsidRDefault="00DD6D72">
      <w:pPr>
        <w:pStyle w:val="pj"/>
      </w:pPr>
      <w:r>
        <w:rPr>
          <w:rStyle w:val="s0"/>
        </w:rPr>
        <w:t> </w:t>
      </w:r>
    </w:p>
    <w:p w:rsidR="00000000" w:rsidRDefault="00DD6D72">
      <w:pPr>
        <w:pStyle w:val="pj"/>
      </w:pPr>
      <w:r>
        <w:rPr>
          <w:rStyle w:val="s0"/>
        </w:rPr>
        <w:t xml:space="preserve">2023 ж. 2 тамызға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DD6D72">
      <w:pPr>
        <w:pStyle w:val="pj"/>
      </w:pPr>
      <w:r>
        <w:rPr>
          <w:rStyle w:val="s0"/>
        </w:rPr>
        <w:t> </w:t>
      </w:r>
    </w:p>
    <w:p w:rsidR="00000000" w:rsidRDefault="00DD6D72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D72" w:rsidRDefault="00DD6D72" w:rsidP="00DD6D72">
      <w:r>
        <w:separator/>
      </w:r>
    </w:p>
  </w:endnote>
  <w:endnote w:type="continuationSeparator" w:id="0">
    <w:p w:rsidR="00DD6D72" w:rsidRDefault="00DD6D72" w:rsidP="00DD6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D72" w:rsidRDefault="00DD6D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D72" w:rsidRDefault="00DD6D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D72" w:rsidRDefault="00DD6D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D72" w:rsidRDefault="00DD6D72" w:rsidP="00DD6D72">
      <w:r>
        <w:separator/>
      </w:r>
    </w:p>
  </w:footnote>
  <w:footnote w:type="continuationSeparator" w:id="0">
    <w:p w:rsidR="00DD6D72" w:rsidRDefault="00DD6D72" w:rsidP="00DD6D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D72" w:rsidRDefault="00DD6D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D72" w:rsidRDefault="00DD6D72" w:rsidP="00DD6D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6D72" w:rsidRPr="00DD6D72" w:rsidRDefault="00DD6D72" w:rsidP="00DD6D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«Қазақстан Республикасының Премьер-Министрі Кеңсесінің мәселелері» туралы 2002 жылғы 11 қыркүйектегі № 993 және «Қазақстан Республикасының Мемлекеттік фельдъегерлік қызметі туралы ережені, Қазақстан Республикасы Мемлекеттік фельдъегерлік қызметінің жұмысын ұйымдастыру және мемлекеттік фельдъегерлік байланыстың көрсетілетін қызметтерін ұсыну қағидаларын, сондай-ақ мемлекеттік фельдъегерлік байланыстың көрсетілетін қызметтерін пайдаланушылар тізбесін бекіту және Қазақстан Республикасы Үкіметінің кейбір шешімдерінің күші жойылды деп тану туралы» 2021 жылғы 31 желтоқсандағы № 997қбп қаулыларына өзгерістер енгізу туралы» Қазақстан Республикасы Үкіметінің 2023 жылғы 6 қаңтардағы № 9 Қаулысы (2023.02.08.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D72" w:rsidRDefault="00DD6D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6D72"/>
    <w:rsid w:val="00DD6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6D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6D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6D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6D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6D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6D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6D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6D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392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4799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1095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«Қазақстан Республикасының Премьер-Министрі Кеңсесінің мәселелері» туралы 2002 жылғы 11 қыркүйектегі № 993 және «Қазақстан Республикасының Мемлекеттік фельдъегерлік қызметі туралы ережені, Қазақстан Республикасы Мемлекеттік фельдъегерлік қызметінің жұмысын ұйымдастыру және мемлекеттік фельдъегерлік байланыстың көрсетілетін қызметтерін ұсыну қағидаларын, сондай-ақ мемлекеттік фельдъегерлік байланыстың көрсетілетін қызметтерін пайдаланушылар тізбесін бекіту және Қазақстан Республикасы Үкіметінің кейбір шешімдерінің күші жойылды деп тану туралы» 2021 жылғы 31 желтоқсандағы № 997қбп қаулыларына өзгерістер енгізу туралы» Қазақстан Республикасы Үкіметінің 2023 жылғы 6 қаңтардағы № 9 Қаулысы (2023.02.08.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2024-04-18T04:29:00Z</dcterms:created>
  <dcterms:modified xsi:type="dcterms:W3CDTF">2024-04-18T04:29:00Z</dcterms:modified>
</cp:coreProperties>
</file>