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E7E">
      <w:pPr>
        <w:jc w:val="both"/>
      </w:pPr>
      <w:bookmarkStart w:id="0" w:name="_GoBack"/>
      <w:bookmarkEnd w:id="0"/>
      <w:r>
        <w:rPr>
          <w:rStyle w:val="s3"/>
        </w:rPr>
        <w:t xml:space="preserve">Приложения 104 и 105 исключены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14.04.17 г. № 250</w:t>
      </w:r>
    </w:p>
    <w:p w:rsidR="00000000" w:rsidRDefault="00F35E7E">
      <w:pPr>
        <w:jc w:val="both"/>
      </w:pPr>
      <w:r>
        <w:rPr>
          <w:rStyle w:val="s3"/>
        </w:rPr>
        <w:t xml:space="preserve">Приложения 104 и 105 вводятся в </w:t>
      </w:r>
      <w:hyperlink r:id="rId8" w:anchor="sub_id=300" w:history="1"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июля 2017 года </w:t>
      </w:r>
    </w:p>
    <w:p w:rsidR="00000000" w:rsidRDefault="00F35E7E">
      <w:pPr>
        <w:jc w:val="right"/>
      </w:pPr>
      <w:r>
        <w:rPr>
          <w:rStyle w:val="s0"/>
        </w:rPr>
        <w:t>Приложение 5</w:t>
      </w:r>
    </w:p>
    <w:p w:rsidR="00000000" w:rsidRDefault="00F35E7E">
      <w:pPr>
        <w:jc w:val="right"/>
      </w:pPr>
      <w:r>
        <w:rPr>
          <w:rStyle w:val="s0"/>
        </w:rPr>
        <w:t xml:space="preserve">к </w:t>
      </w:r>
      <w:hyperlink r:id="rId9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F35E7E">
      <w:pPr>
        <w:jc w:val="right"/>
      </w:pPr>
      <w:r>
        <w:rPr>
          <w:rStyle w:val="s0"/>
        </w:rPr>
        <w:t>Республики Казахстан</w:t>
      </w:r>
    </w:p>
    <w:p w:rsidR="00000000" w:rsidRDefault="00F35E7E">
      <w:pPr>
        <w:jc w:val="right"/>
      </w:pPr>
      <w:r>
        <w:rPr>
          <w:rStyle w:val="s0"/>
        </w:rPr>
        <w:t xml:space="preserve">от 31 октября 2016 </w:t>
      </w:r>
      <w:r>
        <w:rPr>
          <w:rStyle w:val="s0"/>
        </w:rPr>
        <w:t>года № 579</w:t>
      </w:r>
    </w:p>
    <w:p w:rsidR="00000000" w:rsidRDefault="00F35E7E">
      <w:pPr>
        <w:jc w:val="right"/>
      </w:pPr>
      <w:r>
        <w:rPr>
          <w:rStyle w:val="s0"/>
        </w:rPr>
        <w:t> </w:t>
      </w:r>
    </w:p>
    <w:p w:rsidR="00000000" w:rsidRDefault="00F35E7E">
      <w:pPr>
        <w:jc w:val="right"/>
      </w:pPr>
      <w:r>
        <w:rPr>
          <w:rStyle w:val="s0"/>
        </w:rPr>
        <w:t>Приложение 104</w:t>
      </w:r>
    </w:p>
    <w:p w:rsidR="00000000" w:rsidRDefault="00F35E7E">
      <w:pPr>
        <w:jc w:val="right"/>
      </w:pPr>
      <w:r>
        <w:rPr>
          <w:rStyle w:val="s0"/>
        </w:rPr>
        <w:t xml:space="preserve">к </w:t>
      </w:r>
      <w:hyperlink r:id="rId1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F35E7E">
      <w:pPr>
        <w:jc w:val="right"/>
      </w:pPr>
      <w:r>
        <w:rPr>
          <w:rStyle w:val="s0"/>
        </w:rPr>
        <w:t>Республики Казахстан</w:t>
      </w:r>
    </w:p>
    <w:p w:rsidR="00000000" w:rsidRDefault="00F35E7E">
      <w:pPr>
        <w:jc w:val="right"/>
      </w:pPr>
      <w:r>
        <w:rPr>
          <w:rStyle w:val="s0"/>
        </w:rPr>
        <w:t>от 25 декабря 2014 года № 587 </w:t>
      </w:r>
    </w:p>
    <w:p w:rsidR="00000000" w:rsidRDefault="00F35E7E">
      <w:pPr>
        <w:jc w:val="center"/>
      </w:pPr>
      <w:r>
        <w:rPr>
          <w:rStyle w:val="s0"/>
        </w:rPr>
        <w:t> </w:t>
      </w:r>
    </w:p>
    <w:p w:rsidR="00000000" w:rsidRDefault="00F35E7E">
      <w:pPr>
        <w:jc w:val="center"/>
      </w:pPr>
      <w:r>
        <w:rPr>
          <w:rStyle w:val="s0"/>
        </w:rPr>
        <w:t> </w:t>
      </w:r>
    </w:p>
    <w:p w:rsidR="00000000" w:rsidRDefault="00F35E7E">
      <w:pPr>
        <w:jc w:val="center"/>
      </w:pPr>
      <w:hyperlink r:id="rId11" w:history="1">
        <w:r>
          <w:rPr>
            <w:rStyle w:val="a3"/>
          </w:rPr>
          <w:t>Декларация</w:t>
        </w:r>
        <w:r>
          <w:rPr>
            <w:rStyle w:val="s2"/>
            <w:color w:val="0000FF"/>
          </w:rPr>
          <w:br/>
        </w:r>
        <w:r>
          <w:rPr>
            <w:rStyle w:val="a3"/>
          </w:rPr>
          <w:t xml:space="preserve">по </w:t>
        </w:r>
        <w:r>
          <w:rPr>
            <w:rStyle w:val="a3"/>
          </w:rPr>
          <w:t>индивидуальному подоходному налогу и социальному налогу</w:t>
        </w:r>
      </w:hyperlink>
    </w:p>
    <w:p w:rsidR="00000000" w:rsidRDefault="00F35E7E">
      <w:pPr>
        <w:jc w:val="center"/>
      </w:pPr>
      <w:r>
        <w:rPr>
          <w:rStyle w:val="s0"/>
        </w:rPr>
        <w:t> </w:t>
      </w:r>
    </w:p>
    <w:p w:rsidR="00000000" w:rsidRDefault="00F35E7E">
      <w:pPr>
        <w:jc w:val="right"/>
      </w:pPr>
      <w:r>
        <w:rPr>
          <w:rStyle w:val="s0"/>
        </w:rPr>
        <w:t>Форма 200.00</w:t>
      </w:r>
    </w:p>
    <w:p w:rsidR="00000000" w:rsidRDefault="00F35E7E">
      <w:pPr>
        <w:jc w:val="right"/>
      </w:pPr>
      <w:r>
        <w:rPr>
          <w:rStyle w:val="s0"/>
        </w:rPr>
        <w:t> </w:t>
      </w:r>
    </w:p>
    <w:p w:rsidR="00000000" w:rsidRDefault="00F35E7E">
      <w:pPr>
        <w:jc w:val="both"/>
      </w:pPr>
      <w:r>
        <w:rPr>
          <w:rStyle w:val="s3"/>
        </w:rPr>
        <w:t xml:space="preserve">См. </w:t>
      </w:r>
      <w:hyperlink r:id="rId12" w:anchor="sub_id=9" w:history="1">
        <w:r>
          <w:rPr>
            <w:rStyle w:val="a3"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(декларац</w:t>
      </w:r>
      <w:r>
        <w:rPr>
          <w:rStyle w:val="s3"/>
        </w:rPr>
        <w:t>ии) по индивидуальному подоходному налогу и социальному налогу по гражданам Республики Казахстан (форма 200.00)</w:t>
      </w:r>
    </w:p>
    <w:p w:rsidR="00000000" w:rsidRDefault="00F35E7E">
      <w:pPr>
        <w:jc w:val="right"/>
      </w:pPr>
      <w:r>
        <w:rPr>
          <w:rStyle w:val="s0"/>
        </w:rPr>
        <w:t> </w:t>
      </w:r>
    </w:p>
    <w:p w:rsidR="00000000" w:rsidRDefault="00F35E7E">
      <w:pPr>
        <w:jc w:val="right"/>
      </w:pPr>
      <w:r>
        <w:rPr>
          <w:rStyle w:val="s0"/>
        </w:rPr>
        <w:t> </w:t>
      </w:r>
    </w:p>
    <w:p w:rsidR="00000000" w:rsidRDefault="00F35E7E">
      <w:pPr>
        <w:jc w:val="right"/>
      </w:pPr>
      <w:r>
        <w:rPr>
          <w:rStyle w:val="s0"/>
        </w:rPr>
        <w:t>Приложение 6</w:t>
      </w:r>
    </w:p>
    <w:p w:rsidR="00000000" w:rsidRDefault="00F35E7E">
      <w:pPr>
        <w:jc w:val="right"/>
      </w:pPr>
      <w:r>
        <w:rPr>
          <w:rStyle w:val="s0"/>
        </w:rPr>
        <w:t xml:space="preserve">к </w:t>
      </w:r>
      <w:hyperlink r:id="rId13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F35E7E">
      <w:pPr>
        <w:jc w:val="right"/>
      </w:pPr>
      <w:r>
        <w:rPr>
          <w:rStyle w:val="s0"/>
        </w:rPr>
        <w:t>Республики Казахстан</w:t>
      </w:r>
    </w:p>
    <w:p w:rsidR="00000000" w:rsidRDefault="00F35E7E">
      <w:pPr>
        <w:jc w:val="right"/>
      </w:pPr>
      <w:r>
        <w:rPr>
          <w:rStyle w:val="s0"/>
        </w:rPr>
        <w:t>от 31 октября 2016 года № 579</w:t>
      </w:r>
    </w:p>
    <w:p w:rsidR="00000000" w:rsidRDefault="00F35E7E">
      <w:pPr>
        <w:jc w:val="right"/>
      </w:pPr>
      <w:r>
        <w:rPr>
          <w:rStyle w:val="s0"/>
        </w:rPr>
        <w:t> </w:t>
      </w:r>
    </w:p>
    <w:p w:rsidR="00000000" w:rsidRDefault="00F35E7E">
      <w:pPr>
        <w:jc w:val="right"/>
      </w:pPr>
      <w:r>
        <w:rPr>
          <w:rStyle w:val="s0"/>
        </w:rPr>
        <w:t>Приложение 105</w:t>
      </w:r>
    </w:p>
    <w:p w:rsidR="00000000" w:rsidRDefault="00F35E7E">
      <w:pPr>
        <w:jc w:val="right"/>
      </w:pPr>
      <w:r>
        <w:rPr>
          <w:rStyle w:val="s0"/>
        </w:rPr>
        <w:t xml:space="preserve">к </w:t>
      </w:r>
      <w:hyperlink r:id="rId14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F35E7E">
      <w:pPr>
        <w:jc w:val="right"/>
      </w:pPr>
      <w:r>
        <w:rPr>
          <w:rStyle w:val="s0"/>
        </w:rPr>
        <w:t>Республики Казахстан</w:t>
      </w:r>
    </w:p>
    <w:p w:rsidR="00000000" w:rsidRDefault="00F35E7E">
      <w:pPr>
        <w:ind w:left="5670"/>
        <w:jc w:val="right"/>
      </w:pPr>
      <w:r>
        <w:rPr>
          <w:rStyle w:val="s0"/>
        </w:rPr>
        <w:t>от 25 декабря 2014 года № 587</w:t>
      </w:r>
    </w:p>
    <w:p w:rsidR="00000000" w:rsidRDefault="00F35E7E">
      <w:r>
        <w:t> </w:t>
      </w:r>
    </w:p>
    <w:p w:rsidR="00000000" w:rsidRDefault="00F35E7E">
      <w:pPr>
        <w:jc w:val="right"/>
      </w:pPr>
      <w:r>
        <w:t> </w:t>
      </w:r>
    </w:p>
    <w:p w:rsidR="00000000" w:rsidRDefault="00F35E7E">
      <w:pPr>
        <w:ind w:firstLine="397"/>
      </w:pPr>
      <w:r>
        <w:t> </w:t>
      </w:r>
    </w:p>
    <w:p w:rsidR="00000000" w:rsidRDefault="00F35E7E">
      <w:pPr>
        <w:jc w:val="center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</w:r>
      <w:r>
        <w:rPr>
          <w:rStyle w:val="s1"/>
        </w:rPr>
        <w:t>(декларации) по индивидуальному подоходному налогу и социальному налогу</w:t>
      </w:r>
      <w:r>
        <w:rPr>
          <w:rStyle w:val="s1"/>
        </w:rPr>
        <w:br/>
        <w:t>(форма 200.00)</w:t>
      </w:r>
    </w:p>
    <w:p w:rsidR="00000000" w:rsidRDefault="00F35E7E">
      <w:pPr>
        <w:jc w:val="center"/>
      </w:pPr>
      <w:r>
        <w:rPr>
          <w:rStyle w:val="s1"/>
        </w:rPr>
        <w:t> </w:t>
      </w:r>
    </w:p>
    <w:p w:rsidR="00000000" w:rsidRDefault="00F35E7E">
      <w:pPr>
        <w:jc w:val="center"/>
      </w:pPr>
      <w:r>
        <w:rPr>
          <w:rStyle w:val="s1"/>
        </w:rPr>
        <w:t>Глава 1. Общие положения</w:t>
      </w:r>
    </w:p>
    <w:p w:rsidR="00000000" w:rsidRDefault="00F35E7E">
      <w:pPr>
        <w:ind w:firstLine="709"/>
      </w:pPr>
      <w:r>
        <w:rPr>
          <w:sz w:val="28"/>
          <w:szCs w:val="28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(</w:t>
      </w:r>
      <w:hyperlink r:id="rId15" w:history="1">
        <w:r>
          <w:rPr>
            <w:rStyle w:val="a3"/>
          </w:rPr>
          <w:t>форма 200.00</w:t>
        </w:r>
      </w:hyperlink>
      <w:r>
        <w:rPr>
          <w:rStyle w:val="s0"/>
        </w:rPr>
        <w:t xml:space="preserve">) (далее - Правила) разработаны в соответствии с </w:t>
      </w:r>
      <w:hyperlink r:id="rId1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</w:t>
      </w:r>
      <w:r>
        <w:rPr>
          <w:rStyle w:val="s0"/>
        </w:rPr>
        <w:t xml:space="preserve">ательных платежах в бюджет» (Налоговый кодекс), и </w:t>
      </w:r>
      <w:hyperlink r:id="rId1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(далее - Закон о пенсионном обеспечен</w:t>
      </w:r>
      <w:r>
        <w:rPr>
          <w:rStyle w:val="s0"/>
        </w:rPr>
        <w:t>ии), от 25 апреля 2003 года «Об обязательном социальном страховании» (далее - Закон об обязательном социальном страховании), от 16 ноября 2015 года «Об обязательном социальном медицинском страховании» (далее - Закон об обязательном социальном медицинском с</w:t>
      </w:r>
      <w:r>
        <w:rPr>
          <w:rStyle w:val="s0"/>
        </w:rPr>
        <w:t>траховании).</w:t>
      </w:r>
    </w:p>
    <w:p w:rsidR="00000000" w:rsidRDefault="00F35E7E">
      <w:pPr>
        <w:ind w:firstLine="400"/>
        <w:jc w:val="both"/>
      </w:pPr>
      <w:r>
        <w:rPr>
          <w:rStyle w:val="s0"/>
        </w:rPr>
        <w:t>Правила определяют порядок составления формы налоговой отчетности (декларации) по индивидуальному подоходному налогу и социальному налогу (далее - декларация), предназначенной для исчисления индивидуального подоходного налога, социального нало</w:t>
      </w:r>
      <w:r>
        <w:rPr>
          <w:rStyle w:val="s0"/>
        </w:rPr>
        <w:t>га, а также для исчисления, удержания (начисления) и перечисления сумм обязательных пенсионных взносов (далее - обязательные пенсионные взносы), обязательных профессиональных пенсионных взносов (далее - обязательные профессиональные пенсионные взносы) в ед</w:t>
      </w:r>
      <w:r>
        <w:rPr>
          <w:rStyle w:val="s0"/>
        </w:rPr>
        <w:t>иный накопительный пенсионный фонд, начисления и перечисления сумм социальных отчислений в Государственный фонд социального страхования (далее - социальные отчисления) и отчислений и (или) взносов на обязательное социальное медицинское страхование.</w:t>
      </w:r>
    </w:p>
    <w:p w:rsidR="00000000" w:rsidRDefault="00F35E7E">
      <w:pPr>
        <w:ind w:firstLine="400"/>
        <w:jc w:val="both"/>
      </w:pPr>
      <w:r>
        <w:rPr>
          <w:rStyle w:val="s0"/>
        </w:rPr>
        <w:t>Деклара</w:t>
      </w:r>
      <w:r>
        <w:rPr>
          <w:rStyle w:val="s0"/>
        </w:rPr>
        <w:t xml:space="preserve">ция составляется налоговыми агентами, за исключением применяющих специальные налоговые режимы для крестьянских или фермерских хозяйств, по отношению к физическим лицам согласно </w:t>
      </w:r>
      <w:hyperlink r:id="rId18" w:anchor="sub_id=1530000" w:history="1">
        <w:r>
          <w:rPr>
            <w:rStyle w:val="a3"/>
          </w:rPr>
          <w:t>главам 18, 19</w:t>
        </w:r>
      </w:hyperlink>
      <w:r>
        <w:rPr>
          <w:rStyle w:val="s0"/>
        </w:rPr>
        <w:t xml:space="preserve"> раздела 6, </w:t>
      </w:r>
      <w:hyperlink r:id="rId19" w:anchor="sub_id=3550000" w:history="1">
        <w:r>
          <w:rPr>
            <w:rStyle w:val="a3"/>
          </w:rPr>
          <w:t>разделу 12</w:t>
        </w:r>
      </w:hyperlink>
      <w:r>
        <w:rPr>
          <w:rStyle w:val="s0"/>
        </w:rPr>
        <w:t xml:space="preserve"> Налогового кодекса, агентами по уплате обязательных пенсионных взносов, обязательных профессиональных пенсионных взносов в соотве</w:t>
      </w:r>
      <w:r>
        <w:rPr>
          <w:rStyle w:val="s0"/>
        </w:rPr>
        <w:t>тствии с законодательством Республики Казахстан о пенсионном обеспечении, плательщиками социальных отчислений в соответствии с законодательством Республики Казахстан об обязательном социальном страховании и об обязательном социальном медицинском страховани</w:t>
      </w:r>
      <w:r>
        <w:rPr>
          <w:rStyle w:val="s0"/>
        </w:rPr>
        <w:t>и, в том числе индивидуальными предпринимателями (за исключением применяющих специальные налоговые режимы для крестьянских или фермерских хозяйств), частными нотариусами, частными судебными исполнителями, адвокатами, профессиональными медиаторами по обязат</w:t>
      </w:r>
      <w:r>
        <w:rPr>
          <w:rStyle w:val="s0"/>
        </w:rPr>
        <w:t xml:space="preserve">ельным пенсионным взносам, социальным отчислениям в свою пользу в размерах, установленных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пенсионном обеспечении, Законом об обязательном социальном страховании.</w:t>
      </w:r>
    </w:p>
    <w:p w:rsidR="00000000" w:rsidRDefault="00F35E7E">
      <w:pPr>
        <w:ind w:firstLine="400"/>
        <w:jc w:val="both"/>
      </w:pPr>
      <w:r>
        <w:rPr>
          <w:rStyle w:val="s0"/>
        </w:rPr>
        <w:t>Структурные подразде</w:t>
      </w:r>
      <w:r>
        <w:rPr>
          <w:rStyle w:val="s0"/>
        </w:rPr>
        <w:t xml:space="preserve">ления, признанные по решению юридического лица самостоятельными плательщиками социального налога согласно </w:t>
      </w:r>
      <w:hyperlink r:id="rId21" w:anchor="sub_id=3550200" w:history="1">
        <w:r>
          <w:rPr>
            <w:rStyle w:val="a3"/>
          </w:rPr>
          <w:t>пункту 2 статьи 355</w:t>
        </w:r>
      </w:hyperlink>
      <w:r>
        <w:rPr>
          <w:rStyle w:val="s0"/>
        </w:rPr>
        <w:t xml:space="preserve"> Налогового кодекса, признаются налоговыми аге</w:t>
      </w:r>
      <w:r>
        <w:rPr>
          <w:rStyle w:val="s0"/>
        </w:rPr>
        <w:t>нтами по индивидуальному подоходному налогу.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Налогоплательщик, осуществляющий деятельность в рамках специального налогового режима в соответствии со </w:t>
      </w:r>
      <w:hyperlink r:id="rId22" w:anchor="sub_id=4480000" w:history="1">
        <w:r>
          <w:rPr>
            <w:rStyle w:val="a3"/>
          </w:rPr>
          <w:t>статьями 448-452</w:t>
        </w:r>
      </w:hyperlink>
      <w:r>
        <w:rPr>
          <w:rStyle w:val="s0"/>
        </w:rPr>
        <w:t xml:space="preserve"> Налог</w:t>
      </w:r>
      <w:r>
        <w:rPr>
          <w:rStyle w:val="s0"/>
        </w:rPr>
        <w:t xml:space="preserve">ового кодекса и деятельность, налогообложение которой производит в общеустановленном порядке, представление декларации производится раздельно по каждому виду деятельности в соответствии с </w:t>
      </w:r>
      <w:hyperlink r:id="rId23" w:anchor="sub_id=640000" w:history="1">
        <w:r>
          <w:rPr>
            <w:rStyle w:val="a3"/>
          </w:rPr>
          <w:t>пунктом 1 статьи 64</w:t>
        </w:r>
      </w:hyperlink>
      <w:r>
        <w:rPr>
          <w:rStyle w:val="s0"/>
        </w:rPr>
        <w:t xml:space="preserve"> Налогового кодекса.</w:t>
      </w:r>
    </w:p>
    <w:p w:rsidR="00000000" w:rsidRDefault="00F35E7E">
      <w:pPr>
        <w:ind w:firstLine="400"/>
        <w:jc w:val="both"/>
      </w:pPr>
      <w:r>
        <w:rPr>
          <w:rStyle w:val="s0"/>
        </w:rPr>
        <w:t>2. Декларация состоит из самой декларации (форма 200.00) и приложений к ней (формы с 200.01 по 200.04), предназначенных для детального отражения информации об исчислении налогового обязательства.</w:t>
      </w:r>
    </w:p>
    <w:p w:rsidR="00000000" w:rsidRDefault="00F35E7E">
      <w:pPr>
        <w:ind w:firstLine="400"/>
        <w:jc w:val="both"/>
      </w:pPr>
      <w:r>
        <w:rPr>
          <w:rStyle w:val="s0"/>
        </w:rPr>
        <w:t>3. При заполнении декларации не допускаются исправления, подчистки и помарки.</w:t>
      </w:r>
    </w:p>
    <w:p w:rsidR="00000000" w:rsidRDefault="00F35E7E">
      <w:pPr>
        <w:ind w:firstLine="400"/>
        <w:jc w:val="both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5. Приложения к декларации составляются в обязательном порядке при заполнении строк в декларации, </w:t>
      </w:r>
      <w:r>
        <w:rPr>
          <w:rStyle w:val="s0"/>
        </w:rPr>
        <w:t>требующих раскрытия соответствующих показателей.</w:t>
      </w:r>
    </w:p>
    <w:p w:rsidR="00000000" w:rsidRDefault="00F35E7E">
      <w:pPr>
        <w:ind w:firstLine="400"/>
        <w:jc w:val="both"/>
      </w:pPr>
      <w:r>
        <w:rPr>
          <w:rStyle w:val="s0"/>
        </w:rPr>
        <w:t>6. Приложения к декларации не составляются при отсутствии данных, подлежащих отражению в них.</w:t>
      </w:r>
    </w:p>
    <w:p w:rsidR="00000000" w:rsidRDefault="00F35E7E">
      <w:pPr>
        <w:ind w:firstLine="400"/>
        <w:jc w:val="both"/>
      </w:pPr>
      <w:r>
        <w:rPr>
          <w:rStyle w:val="s0"/>
        </w:rPr>
        <w:t>7. В случае превышения количества показателей в строках, имеющихся на листе приложения к декларации, дополнительн</w:t>
      </w:r>
      <w:r>
        <w:rPr>
          <w:rStyle w:val="s0"/>
        </w:rPr>
        <w:t>о заполняется аналогичный лист приложения к декларации.</w:t>
      </w:r>
    </w:p>
    <w:p w:rsidR="00000000" w:rsidRDefault="00F35E7E">
      <w:pPr>
        <w:ind w:firstLine="400"/>
        <w:jc w:val="both"/>
      </w:pPr>
      <w:r>
        <w:rPr>
          <w:rStyle w:val="s0"/>
        </w:rPr>
        <w:t>8.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F35E7E">
      <w:pPr>
        <w:ind w:firstLine="400"/>
        <w:jc w:val="both"/>
      </w:pPr>
      <w:r>
        <w:rPr>
          <w:rStyle w:val="s0"/>
        </w:rPr>
        <w:t>9. Отрицательные значения сумм обозначаются знаком «-» в перво</w:t>
      </w:r>
      <w:r>
        <w:rPr>
          <w:rStyle w:val="s0"/>
        </w:rPr>
        <w:t>й левой ячейке соответствующей строки (графы) декларации.</w:t>
      </w:r>
    </w:p>
    <w:p w:rsidR="00000000" w:rsidRDefault="00F35E7E">
      <w:pPr>
        <w:ind w:firstLine="400"/>
        <w:jc w:val="both"/>
      </w:pPr>
      <w:r>
        <w:rPr>
          <w:rStyle w:val="s0"/>
        </w:rPr>
        <w:t>10. При составлении декларации:</w:t>
      </w:r>
    </w:p>
    <w:p w:rsidR="00000000" w:rsidRDefault="00F35E7E">
      <w:pPr>
        <w:ind w:firstLine="400"/>
        <w:jc w:val="both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</w:t>
      </w:r>
      <w:r>
        <w:rPr>
          <w:rStyle w:val="s0"/>
        </w:rPr>
        <w:t>ройства;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4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11. Декларация подписывается налоговым агентом/вкладчиком (плательщиком) </w:t>
      </w:r>
      <w:r>
        <w:rPr>
          <w:rStyle w:val="s0"/>
        </w:rPr>
        <w:t xml:space="preserve">либо его 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25" w:anchor="sub_id=6103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F35E7E">
      <w:pPr>
        <w:ind w:firstLine="400"/>
        <w:jc w:val="both"/>
      </w:pPr>
      <w:r>
        <w:rPr>
          <w:rStyle w:val="s0"/>
        </w:rPr>
        <w:t>12. При представлении декларации:</w:t>
      </w:r>
    </w:p>
    <w:p w:rsidR="00000000" w:rsidRDefault="00F35E7E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F35E7E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</w:t>
      </w:r>
      <w:r>
        <w:rPr>
          <w:rStyle w:val="s0"/>
        </w:rPr>
        <w:t>ет уведомление почтовой или иной организации связи;</w:t>
      </w:r>
    </w:p>
    <w:p w:rsidR="00000000" w:rsidRDefault="00F35E7E">
      <w:pPr>
        <w:ind w:firstLine="400"/>
        <w:jc w:val="both"/>
      </w:pPr>
      <w:r>
        <w:rPr>
          <w:rStyle w:val="s0"/>
        </w:rPr>
        <w:t>3) в электронном виде - налоговый агент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F35E7E">
      <w:pPr>
        <w:ind w:firstLine="400"/>
        <w:jc w:val="both"/>
      </w:pPr>
      <w:r>
        <w:rPr>
          <w:rStyle w:val="s0"/>
        </w:rPr>
        <w:t>13. В разделах «Общая инфо</w:t>
      </w:r>
      <w:r>
        <w:rPr>
          <w:rStyle w:val="s0"/>
        </w:rPr>
        <w:t>рмация о налогоплательщике» приложений указываются соответствующие данные, отраженные в разделе «Общая информация о налогоплательщике» декларации.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jc w:val="center"/>
      </w:pPr>
      <w:r>
        <w:rPr>
          <w:rStyle w:val="s1"/>
        </w:rPr>
        <w:t>Глава 2. Составление декларации (</w:t>
      </w:r>
      <w:hyperlink r:id="rId26" w:history="1">
        <w:r>
          <w:rPr>
            <w:rStyle w:val="a3"/>
          </w:rPr>
          <w:t>форма 2</w:t>
        </w:r>
        <w:r>
          <w:rPr>
            <w:rStyle w:val="a3"/>
          </w:rPr>
          <w:t>00.00</w:t>
        </w:r>
      </w:hyperlink>
      <w:r>
        <w:rPr>
          <w:rStyle w:val="s1"/>
        </w:rPr>
        <w:t>)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14. В разделе «Общая информация о налогоплательщике» налогоплательщик указывает следующие данные:</w:t>
      </w:r>
    </w:p>
    <w:p w:rsidR="00000000" w:rsidRDefault="00F35E7E">
      <w:pPr>
        <w:ind w:firstLine="400"/>
        <w:jc w:val="both"/>
      </w:pPr>
      <w:r>
        <w:rPr>
          <w:rStyle w:val="s0"/>
        </w:rPr>
        <w:t>1) ИИН (БИН) - индивидуальный идентификационный номер (бизнес-идентификационный номер) налогоплательщика.</w:t>
      </w:r>
    </w:p>
    <w:p w:rsidR="00000000" w:rsidRDefault="00F35E7E">
      <w:pPr>
        <w:ind w:firstLine="400"/>
        <w:jc w:val="both"/>
      </w:pPr>
      <w:r>
        <w:rPr>
          <w:rStyle w:val="s0"/>
        </w:rPr>
        <w:t>При исполнении налогового обязательства дов</w:t>
      </w:r>
      <w:r>
        <w:rPr>
          <w:rStyle w:val="s0"/>
        </w:rPr>
        <w:t>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F35E7E">
      <w:pPr>
        <w:ind w:firstLine="400"/>
        <w:jc w:val="both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</w:t>
      </w:r>
      <w:r>
        <w:rPr>
          <w:rStyle w:val="s0"/>
        </w:rPr>
        <w:t>ые налоговые периоды;</w:t>
      </w:r>
    </w:p>
    <w:p w:rsidR="00000000" w:rsidRDefault="00F35E7E">
      <w:pPr>
        <w:ind w:firstLine="400"/>
        <w:jc w:val="both"/>
      </w:pPr>
      <w:r>
        <w:rPr>
          <w:rStyle w:val="s0"/>
        </w:rPr>
        <w:t>3) наименование налогового агента/Ф.И.О вкладчика (плательщика).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Указываются фамилия, 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F35E7E">
      <w:pPr>
        <w:ind w:firstLine="400"/>
        <w:jc w:val="both"/>
      </w:pPr>
      <w:r>
        <w:rPr>
          <w:rStyle w:val="s0"/>
        </w:rPr>
        <w:t>При исполнении нало</w:t>
      </w:r>
      <w:r>
        <w:rPr>
          <w:rStyle w:val="s0"/>
        </w:rPr>
        <w:t>гового обязательствадоверительным управляющим в строке указывается фамилия, имя, отчество (при его наличии) физического лица или наименование юридического лица-доверительного управляющего;</w:t>
      </w:r>
    </w:p>
    <w:p w:rsidR="00000000" w:rsidRDefault="00F35E7E">
      <w:pPr>
        <w:ind w:firstLine="400"/>
        <w:jc w:val="both"/>
      </w:pPr>
      <w:r>
        <w:rPr>
          <w:rStyle w:val="s0"/>
        </w:rPr>
        <w:t>4) вид декларации.</w:t>
      </w:r>
    </w:p>
    <w:p w:rsidR="00000000" w:rsidRDefault="00F35E7E">
      <w:pPr>
        <w:ind w:firstLine="400"/>
        <w:jc w:val="both"/>
      </w:pPr>
      <w:r>
        <w:rPr>
          <w:rStyle w:val="s0"/>
        </w:rPr>
        <w:t>Соответствующие ячейки отмечаются с учетом отнес</w:t>
      </w:r>
      <w:r>
        <w:rPr>
          <w:rStyle w:val="s0"/>
        </w:rPr>
        <w:t xml:space="preserve">ения декларации к видам налоговой отчетности, указанным в </w:t>
      </w:r>
      <w:hyperlink r:id="rId27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5) номер и дата уведомления.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Строки заполняются в случае представления вида декларац</w:t>
      </w:r>
      <w:r>
        <w:rPr>
          <w:rStyle w:val="s0"/>
        </w:rPr>
        <w:t xml:space="preserve">ии, предусмотренного </w:t>
      </w:r>
      <w:hyperlink r:id="rId28" w:anchor="sub_id=630304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6) категория налогоплательщика.</w:t>
      </w:r>
    </w:p>
    <w:p w:rsidR="00000000" w:rsidRDefault="00F35E7E">
      <w:pPr>
        <w:ind w:firstLine="400"/>
        <w:jc w:val="both"/>
      </w:pPr>
      <w:r>
        <w:rPr>
          <w:rStyle w:val="s0"/>
        </w:rPr>
        <w:t>Ячейка отмечается, в случае если налогоплательщик относится к одной из категории, указанных в строках А, B, C, D.</w:t>
      </w:r>
    </w:p>
    <w:p w:rsidR="00000000" w:rsidRDefault="00F35E7E">
      <w:pPr>
        <w:ind w:firstLine="400"/>
        <w:jc w:val="both"/>
      </w:pPr>
      <w:r>
        <w:rPr>
          <w:rStyle w:val="s0"/>
        </w:rPr>
        <w:t>В случае если налогоплательщик, отметивший ячейку 6 В одновременно относится к категории 6 А, 6 С или 6 D, то отмечает обе ячейки 6 В и 6 А, 6</w:t>
      </w:r>
      <w:r>
        <w:rPr>
          <w:rStyle w:val="s0"/>
        </w:rPr>
        <w:t xml:space="preserve"> В и 6 С или 6 D;</w:t>
      </w:r>
    </w:p>
    <w:p w:rsidR="00000000" w:rsidRDefault="00F35E7E">
      <w:pPr>
        <w:ind w:firstLine="400"/>
        <w:jc w:val="both"/>
      </w:pPr>
      <w:r>
        <w:rPr>
          <w:rStyle w:val="s0"/>
        </w:rPr>
        <w:t>7) признак резидентства:</w:t>
      </w:r>
    </w:p>
    <w:p w:rsidR="00000000" w:rsidRDefault="00F35E7E">
      <w:pPr>
        <w:ind w:firstLine="400"/>
        <w:jc w:val="both"/>
      </w:pPr>
      <w:r>
        <w:rPr>
          <w:rStyle w:val="s0"/>
        </w:rPr>
        <w:t>ячейка А отмечается налогоплательщиком-резидентом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ячейка В отмечается налогоплательщиком-нерезидентом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8) численность работников (человек).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численность работн</w:t>
      </w:r>
      <w:r>
        <w:rPr>
          <w:rStyle w:val="s0"/>
        </w:rPr>
        <w:t>иков, которым начислены доходы в отчетном квартале;</w:t>
      </w:r>
    </w:p>
    <w:p w:rsidR="00000000" w:rsidRDefault="00F35E7E">
      <w:pPr>
        <w:ind w:firstLine="400"/>
        <w:jc w:val="both"/>
      </w:pPr>
      <w:r>
        <w:rPr>
          <w:rStyle w:val="s0"/>
        </w:rPr>
        <w:t>9) наличие структурных подразделений, не признанных по решению юридического лица-резидента налоговыми агентами по индивидуальному подоходному налогу и самостоятельными плательщиками по социальному налогу.</w:t>
      </w:r>
    </w:p>
    <w:p w:rsidR="00000000" w:rsidRDefault="00F35E7E">
      <w:pPr>
        <w:ind w:firstLine="400"/>
        <w:jc w:val="both"/>
      </w:pPr>
      <w:r>
        <w:rPr>
          <w:rStyle w:val="s0"/>
        </w:rPr>
        <w:t>При наличии у юридического лица-резидента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отмечается соответствующая ячейка. Обязательно для заполнен</w:t>
      </w:r>
      <w:r>
        <w:rPr>
          <w:rStyle w:val="s0"/>
        </w:rPr>
        <w:t>ия одной из ячеек;</w:t>
      </w:r>
    </w:p>
    <w:p w:rsidR="00000000" w:rsidRDefault="00F35E7E">
      <w:pPr>
        <w:ind w:firstLine="400"/>
        <w:jc w:val="both"/>
      </w:pPr>
      <w:r>
        <w:rPr>
          <w:rStyle w:val="s0"/>
        </w:rPr>
        <w:t>10) представленные приложения.</w:t>
      </w:r>
    </w:p>
    <w:p w:rsidR="00000000" w:rsidRDefault="00F35E7E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F35E7E">
      <w:pPr>
        <w:ind w:firstLine="400"/>
        <w:jc w:val="both"/>
      </w:pPr>
      <w:r>
        <w:rPr>
          <w:rStyle w:val="s0"/>
        </w:rPr>
        <w:t>11) количество приложений 200.03.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количество приложений 200.03, которое соответствует количеству структурных подразделений юридического лица- резиден</w:t>
      </w:r>
      <w:r>
        <w:rPr>
          <w:rStyle w:val="s0"/>
        </w:rPr>
        <w:t>та, не признанных налоговыми агентами по индивидуальному подоходному налогу и самостоятельными плательщиками по социальному налогу;</w:t>
      </w:r>
    </w:p>
    <w:p w:rsidR="00000000" w:rsidRDefault="00F35E7E">
      <w:pPr>
        <w:ind w:firstLine="400"/>
        <w:jc w:val="both"/>
      </w:pPr>
      <w:r>
        <w:rPr>
          <w:rStyle w:val="s0"/>
        </w:rPr>
        <w:t>12) количество приложений 200.04.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количество приложений 200.04, которое соответствует количеству контрактов, зак</w:t>
      </w:r>
      <w:r>
        <w:rPr>
          <w:rStyle w:val="s0"/>
        </w:rPr>
        <w:t>люченных с Республикой Казахстан в установленном законодательством порядке.</w:t>
      </w:r>
    </w:p>
    <w:p w:rsidR="00000000" w:rsidRDefault="00F35E7E">
      <w:pPr>
        <w:ind w:firstLine="400"/>
        <w:jc w:val="both"/>
      </w:pPr>
      <w:r>
        <w:rPr>
          <w:rStyle w:val="s0"/>
        </w:rPr>
        <w:t>15. В разделе «Расчетные показатели»:</w:t>
      </w:r>
    </w:p>
    <w:p w:rsidR="00000000" w:rsidRDefault="00F35E7E">
      <w:pPr>
        <w:ind w:firstLine="400"/>
        <w:jc w:val="both"/>
      </w:pPr>
      <w:r>
        <w:rPr>
          <w:rStyle w:val="s0"/>
        </w:rPr>
        <w:t>1) строки 200.00.001 I, 200.00.001 II и 200.00.001 III предназначены для отражения суммы индивидуального подоходного налога, исчисленного с до</w:t>
      </w:r>
      <w:r>
        <w:rPr>
          <w:rStyle w:val="s0"/>
        </w:rPr>
        <w:t xml:space="preserve">ходов, выплаченных физическим лицам и подлежащей перечислению в бюджет за каждый месяц отчетного квартала для налогового агента (в том числе, структурных подразделений, признанных налоговыми агентами в соответствии со </w:t>
      </w:r>
      <w:hyperlink r:id="rId29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индивидуального подоходного налога, подлежащей уплате в бюджет за структурные подразделения, не признанные налоговыми агентами по индивидуальному подоходно</w:t>
      </w:r>
      <w:r>
        <w:rPr>
          <w:rStyle w:val="s0"/>
        </w:rPr>
        <w:t>му налогу и самостоятельными плательщиками по социальному налогу, которые подлежат отражению в приложении 200.03 к данной форме.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200.00.001 IV предназначена для отражения итоговой суммы налога за отчетный квартал, определяемой как сумма строк 200.00</w:t>
      </w:r>
      <w:r>
        <w:rPr>
          <w:rStyle w:val="s0"/>
        </w:rPr>
        <w:t>.001 I, 200.00.001 II и 200.00.001 III;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200.00.002 I, 200.00.002 II и 200.00.002 III предназначены для отражения суммы обязательных пенсионных взносов, исчисленных с выплаченных доходов физических лиц и подлежащих перечислению в единый накопитель</w:t>
      </w:r>
      <w:r>
        <w:rPr>
          <w:rStyle w:val="s0"/>
        </w:rPr>
        <w:t xml:space="preserve">ный пенсионный фонд за каждый месяц отчетного квартала в соответствии с пенсионным законодательством Республики Казахстан для налогового агента (в том числе, структурных подразделений, признанных налоговыми агентами в соответствии со </w:t>
      </w:r>
      <w:hyperlink r:id="rId30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 обязательных пенсионных взносов, подлежащих уплате в бюджет за структурные подразделения, не признанные налоговыми агентами, которые подлежа</w:t>
      </w:r>
      <w:r>
        <w:rPr>
          <w:rStyle w:val="s0"/>
        </w:rPr>
        <w:t>т отражению в приложении 200.03 к данной форме.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200.00.002 IV предназначена для отражения итоговой суммы обязательных пенсионных взносов за отчетный квартал, определяемой как сумма строк 200.00.002 I, 200.00.002 II и 200.00.002 III;</w:t>
      </w:r>
    </w:p>
    <w:p w:rsidR="00000000" w:rsidRDefault="00F35E7E">
      <w:pPr>
        <w:ind w:firstLine="400"/>
        <w:jc w:val="both"/>
      </w:pPr>
      <w:r>
        <w:rPr>
          <w:rStyle w:val="s0"/>
        </w:rPr>
        <w:t>3) строки 200.00</w:t>
      </w:r>
      <w:r>
        <w:rPr>
          <w:rStyle w:val="s0"/>
        </w:rPr>
        <w:t xml:space="preserve">.003 I, 200.00.003 II, 200.00.003 III предназначены для отражения налоговым агентом (в том числе, структурными подразделениями, признанными налоговыми агентами в соответствии со </w:t>
      </w:r>
      <w:hyperlink r:id="rId31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 суммы обязательных профессиональных пенсионных взносов, исчисляемых с доходов, начисленных работникам за месяц и подлежащих перечислению за работников в единый накопительный пенсионный фонд за каждый месяц отчетного к</w:t>
      </w:r>
      <w:r>
        <w:rPr>
          <w:rStyle w:val="s0"/>
        </w:rPr>
        <w:t>вартала в соответствии с пенсионным законодательством Республики Казахстан, за исключением сумм обязательных профессиональных пенсионных взносов, подлежащих уплате в бюджет за структурные подразделения, не признанные налоговыми агентами, которые подлежат о</w:t>
      </w:r>
      <w:r>
        <w:rPr>
          <w:rStyle w:val="s0"/>
        </w:rPr>
        <w:t>тражению в приложении 200.03 к данной форме.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200.00.003 I, 200.00.003 II и 200.00.003 III;</w:t>
      </w:r>
    </w:p>
    <w:p w:rsidR="00000000" w:rsidRDefault="00F35E7E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строки 200.00.004 I, 200.00.004 II, 200.00.004 III предназначены для отражения суммы обязательных пенсионных взносов, подлежащих перечислению в свою пользу в единый накопительный пенсионный фонд за каждый месяц отчетного квартала индивидуальными предприни</w:t>
      </w:r>
      <w:r>
        <w:rPr>
          <w:rStyle w:val="s0"/>
        </w:rPr>
        <w:t>мателями (за исключением применяющих специальные налоговые режимы для крестьянских или фермерских хозяйств), частными нотариусами, частными судебными исполнителями, адвокатами, профессиональными медиаторами.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200.00.004 IV предназначена для отражения</w:t>
      </w:r>
      <w:r>
        <w:rPr>
          <w:rStyle w:val="s0"/>
        </w:rPr>
        <w:t xml:space="preserve"> итоговой суммы обязательных пенсионных взносов за отчетный квартал, определяемой как сумма строк 200.00.004 I, 200.00.004 II, 200.00.004 III;</w:t>
      </w:r>
    </w:p>
    <w:p w:rsidR="00000000" w:rsidRDefault="00F35E7E">
      <w:pPr>
        <w:ind w:firstLine="400"/>
        <w:jc w:val="both"/>
      </w:pPr>
      <w:r>
        <w:rPr>
          <w:rStyle w:val="s0"/>
        </w:rPr>
        <w:t>5) строки 200.00.005 I, 200.00.005 II и 200.00.005 III предназначены для отражения суммы социального налога, подл</w:t>
      </w:r>
      <w:r>
        <w:rPr>
          <w:rStyle w:val="s0"/>
        </w:rPr>
        <w:t xml:space="preserve">ежащего уплате в бюджет, исчисленного в соответствии с </w:t>
      </w:r>
      <w:hyperlink r:id="rId32" w:history="1">
        <w:r>
          <w:rPr>
            <w:rStyle w:val="a3"/>
          </w:rPr>
          <w:t>пунктами 1, 3 статьи 358</w:t>
        </w:r>
      </w:hyperlink>
      <w:r>
        <w:rPr>
          <w:rStyle w:val="s0"/>
        </w:rPr>
        <w:t xml:space="preserve"> Налогового кодекса за каждый месяц отчетного квартала, и уменьшенного на сумму социальных отчислений, исчисленн</w:t>
      </w:r>
      <w:r>
        <w:rPr>
          <w:rStyle w:val="s0"/>
        </w:rPr>
        <w:t xml:space="preserve">ых в соответствии с </w:t>
      </w:r>
      <w:hyperlink r:id="rId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для налогового агента (в том числе, структурных подразделений, признанных налоговыми агентами в соответствии со </w:t>
      </w:r>
      <w:hyperlink r:id="rId34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социального налога, подлежащей уплате в бюджет за структурные подразделения, не признанные налоговыми агентами по индивидуальному </w:t>
      </w:r>
      <w:r>
        <w:rPr>
          <w:rStyle w:val="s0"/>
        </w:rPr>
        <w:t>подоходному налогу и самостоятельными плательщиками по социальному налогу, которые подлежат отражению в приложении 200.03 к данной форме.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При этом в строки 200.00.005 I, 200.00.005 II, 200.00.005 III и 200.00.005 IV не включаются суммы строк 200.03.003 I, </w:t>
      </w:r>
      <w:r>
        <w:rPr>
          <w:rStyle w:val="s0"/>
        </w:rPr>
        <w:t>200.03.003 II, 200.03.003 III и 200.03.003 IV соответственно.</w:t>
      </w:r>
    </w:p>
    <w:p w:rsidR="00000000" w:rsidRDefault="00F35E7E">
      <w:pPr>
        <w:ind w:firstLine="400"/>
        <w:jc w:val="both"/>
      </w:pPr>
      <w:r>
        <w:rPr>
          <w:rStyle w:val="s0"/>
        </w:rPr>
        <w:t>Данные строки не заполняются - налогоплательщиками, применяющими специальный налоговый режим для юридических лиц - производителей сельскохозяйственной продукции, продукции аквакультуры (рыбоводс</w:t>
      </w:r>
      <w:r>
        <w:rPr>
          <w:rStyle w:val="s0"/>
        </w:rPr>
        <w:t>тва) и сельскохозяйственных кооперативов.</w:t>
      </w:r>
    </w:p>
    <w:p w:rsidR="00000000" w:rsidRDefault="00F35E7E">
      <w:pPr>
        <w:ind w:firstLine="400"/>
        <w:jc w:val="both"/>
      </w:pPr>
      <w:r>
        <w:rPr>
          <w:rStyle w:val="s0"/>
        </w:rPr>
        <w:t>Исчисление социального налога, подлежащего уплате производится по каждому работнику.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200.00.005 IV предназначена для отражения итоговой суммы налога за отчетный квартал, определяемой как сумма строк 200.00.005 I, 200.00.005 II и 200.00.005 III;</w:t>
      </w:r>
    </w:p>
    <w:p w:rsidR="00000000" w:rsidRDefault="00F35E7E">
      <w:pPr>
        <w:ind w:firstLine="400"/>
        <w:jc w:val="both"/>
      </w:pPr>
      <w:r>
        <w:rPr>
          <w:rStyle w:val="s0"/>
        </w:rPr>
        <w:t>6) в случае представления декларации налогоплательщиками, применяющими специальный налого</w:t>
      </w:r>
      <w:r>
        <w:rPr>
          <w:rStyle w:val="s0"/>
        </w:rPr>
        <w:t>вый режим для юридических лиц - производителей сельскохозяйственной продукции, продукции аквакультуры (рыбоводства) и сельскохозяйственных кооперативов, сумма социального налога, подлежащего уплате в бюджет, отражается в строке 200.00.006 с учетом особенно</w:t>
      </w:r>
      <w:r>
        <w:rPr>
          <w:rStyle w:val="s0"/>
        </w:rPr>
        <w:t xml:space="preserve">сти, установленной </w:t>
      </w:r>
      <w:hyperlink r:id="rId35" w:anchor="sub_id=4510000" w:history="1">
        <w:r>
          <w:rPr>
            <w:rStyle w:val="a3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Строки 200.00.006 I, 200.00.006 II и 200.00.006 III предназначены для отражения суммы социал</w:t>
      </w:r>
      <w:r>
        <w:rPr>
          <w:rStyle w:val="s0"/>
        </w:rPr>
        <w:t>ьного налога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200.00.006 IV предназначена для отражения итоговой общей суммы налога за отчетный квартал, определяемой как сумма строк 200.00.006 I, 200.00.006 II и 200.00.006 III;</w:t>
      </w:r>
    </w:p>
    <w:p w:rsidR="00000000" w:rsidRDefault="00F35E7E">
      <w:pPr>
        <w:ind w:firstLine="400"/>
        <w:jc w:val="both"/>
      </w:pPr>
      <w:r>
        <w:rPr>
          <w:rStyle w:val="s0"/>
        </w:rPr>
        <w:t>7) строки 200.00.007 I, 200.00.007</w:t>
      </w:r>
      <w:r>
        <w:rPr>
          <w:rStyle w:val="s0"/>
        </w:rPr>
        <w:t xml:space="preserve"> II и 200.00.007 III предназначены для отражения суммы социального налога, подлежащего уплате в бюджет, исчисленного в соответствии с </w:t>
      </w:r>
      <w:hyperlink r:id="rId36" w:anchor="sub_id=3580200" w:history="1">
        <w:r>
          <w:rPr>
            <w:rStyle w:val="a3"/>
          </w:rPr>
          <w:t>пунктом 2 статьи 358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са, уменьшенного на сумму социальных отчислений и уплачиваемого налогоплательщиком за себя и за работников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200.00.007 IV предназначена для отражения итоговой суммы налога за отчетный квартал, определяемой как сумм</w:t>
      </w:r>
      <w:r>
        <w:rPr>
          <w:rStyle w:val="s0"/>
        </w:rPr>
        <w:t>а строк 200.00.007 I, 200.00.007 II и 200.00.007 III;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8) строки 200.00.008 I, 200.00.008 II, 200.00.008 III предназначены для отражения суммы социальных отчислений в каждом месяце отчетного квартала, определяемых в соответствии с </w:t>
      </w: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страховании, для налогового агента (в том числе, структурных подразделений, признанных налоговыми агентами в соответствии со </w:t>
      </w:r>
      <w:hyperlink r:id="rId38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социальных отчислений, подлежащих уплате в бюджет за структурные подразделения, не признанныеналоговыми агентами, которые подлежат отражению в приложении 200.03 к данной форме</w:t>
      </w:r>
      <w:r>
        <w:rPr>
          <w:rStyle w:val="s0"/>
        </w:rPr>
        <w:t>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200.00.008 IV предназначена для отражения итоговой суммы социальных отчислений за отчетный квартал, определяемой как сумма строк 200.00.008 I, 200.00.008 II и 200.00.008 III;</w:t>
      </w:r>
    </w:p>
    <w:p w:rsidR="00000000" w:rsidRDefault="00F35E7E">
      <w:pPr>
        <w:ind w:firstLine="400"/>
        <w:jc w:val="both"/>
      </w:pPr>
      <w:r>
        <w:rPr>
          <w:rStyle w:val="s0"/>
        </w:rPr>
        <w:t>9) строки 200.00.009 I, 200.00.009 II, 200.00.009 III предназначены для отражения суммы социальных отчислений в свою пользу за каждый месяц отчетного квартала индивидуальными предпринимателями (за исключением применяющих специальные налоговые режимы для кр</w:t>
      </w:r>
      <w:r>
        <w:rPr>
          <w:rStyle w:val="s0"/>
        </w:rPr>
        <w:t>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200.00.009 IV предназначена для отражения итоговой суммы социальных от</w:t>
      </w:r>
      <w:r>
        <w:rPr>
          <w:rStyle w:val="s0"/>
        </w:rPr>
        <w:t>числений за отчетный квартал, определяемой как сумма строк 200.00.009 I, 200.00.009 II, 200.00.009 III.</w:t>
      </w:r>
    </w:p>
    <w:p w:rsidR="00000000" w:rsidRDefault="00F35E7E">
      <w:pPr>
        <w:ind w:firstLine="400"/>
        <w:jc w:val="both"/>
      </w:pPr>
      <w:r>
        <w:rPr>
          <w:rStyle w:val="s0"/>
        </w:rPr>
        <w:t>10) строки 200.00.010 I, 200.00.010 II, 200.00.010 III предназначены для отражения суммы отчислений на обязательное социальное медицинское страхование в</w:t>
      </w:r>
      <w:r>
        <w:rPr>
          <w:rStyle w:val="s0"/>
        </w:rPr>
        <w:t xml:space="preserve"> соответствии с Законом об обязательном социальном медицинском страховании;</w:t>
      </w:r>
    </w:p>
    <w:p w:rsidR="00000000" w:rsidRDefault="00F35E7E">
      <w:pPr>
        <w:ind w:firstLine="400"/>
        <w:jc w:val="both"/>
      </w:pPr>
      <w:r>
        <w:rPr>
          <w:rStyle w:val="s0"/>
        </w:rPr>
        <w:t>11) строки 200.00.011 I, 200.00.011 II, 200.00.011 III предназначены для отражения суммы взносов на обязательное социальное медицинское страхование в соответствии с Законом об обяз</w:t>
      </w:r>
      <w:r>
        <w:rPr>
          <w:rStyle w:val="s0"/>
        </w:rPr>
        <w:t>ательном социальном медицинском страховании.</w:t>
      </w:r>
    </w:p>
    <w:p w:rsidR="00000000" w:rsidRDefault="00F35E7E">
      <w:pPr>
        <w:ind w:firstLine="400"/>
        <w:jc w:val="both"/>
      </w:pPr>
      <w:r>
        <w:rPr>
          <w:rStyle w:val="s0"/>
        </w:rPr>
        <w:t>16. В разделе «Ответственность налогоплательщика»:</w:t>
      </w:r>
    </w:p>
    <w:p w:rsidR="00000000" w:rsidRDefault="00F35E7E">
      <w:pPr>
        <w:ind w:firstLine="400"/>
        <w:jc w:val="both"/>
      </w:pPr>
      <w:r>
        <w:rPr>
          <w:rStyle w:val="s0"/>
        </w:rPr>
        <w:t>1) в поле «Ф.И.О. Руководителя/Ф.И.О. вкладчика (плательщика)» указываются фамилия, имя, отчество (при его наличии) руководителя в соответствии с учредительными</w:t>
      </w:r>
      <w:r>
        <w:rPr>
          <w:rStyle w:val="s0"/>
        </w:rPr>
        <w:t xml:space="preserve"> документами/вкладчика (плательщика), в соответствии с документами, удостоверяющего личность.</w:t>
      </w:r>
    </w:p>
    <w:p w:rsidR="00000000" w:rsidRDefault="00F35E7E">
      <w:pPr>
        <w:ind w:firstLine="400"/>
        <w:jc w:val="both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нотариусом, частным судебным исполнителем, профессиональным медиатором указываю</w:t>
      </w:r>
      <w:r>
        <w:rPr>
          <w:rStyle w:val="s0"/>
        </w:rPr>
        <w:t>тся его фамилия, имя, отчество (при его наличии), в соответствии с документами, удостоверяющими личность.</w:t>
      </w:r>
    </w:p>
    <w:p w:rsidR="00000000" w:rsidRDefault="00F35E7E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управляющего в с</w:t>
      </w:r>
      <w:r>
        <w:rPr>
          <w:rStyle w:val="s0"/>
        </w:rPr>
        <w:t>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F35E7E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текущая дата представления декларации в орган государственных доходов;</w:t>
      </w:r>
    </w:p>
    <w:p w:rsidR="00000000" w:rsidRDefault="00F35E7E">
      <w:pPr>
        <w:ind w:firstLine="400"/>
        <w:jc w:val="both"/>
      </w:pPr>
      <w:r>
        <w:rPr>
          <w:rStyle w:val="s0"/>
        </w:rPr>
        <w:t>3) к</w:t>
      </w:r>
      <w:r>
        <w:rPr>
          <w:rStyle w:val="s0"/>
        </w:rPr>
        <w:t>од органа государственных доходов - бенефициара по индивидуальному подоходному налогу и социальному налогу.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налогового агента;</w:t>
      </w:r>
    </w:p>
    <w:p w:rsidR="00000000" w:rsidRDefault="00F35E7E">
      <w:pPr>
        <w:ind w:firstLine="400"/>
        <w:jc w:val="both"/>
      </w:pPr>
      <w:r>
        <w:rPr>
          <w:rStyle w:val="s0"/>
        </w:rPr>
        <w:t>4) код органа государственных доходов - бенефициар</w:t>
      </w:r>
      <w:r>
        <w:rPr>
          <w:rStyle w:val="s0"/>
        </w:rPr>
        <w:t>а по обязательным пенсионным взносам и социальным отчислениям.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(жительства) налогового агента, вкладчика (плательщика);</w:t>
      </w:r>
    </w:p>
    <w:p w:rsidR="00000000" w:rsidRDefault="00F35E7E">
      <w:pPr>
        <w:ind w:firstLine="400"/>
        <w:jc w:val="both"/>
      </w:pPr>
      <w:r>
        <w:rPr>
          <w:rStyle w:val="s0"/>
        </w:rPr>
        <w:t>5) в поле «Ф.И.О. должностного лица, принявшего декларацию» указывают</w:t>
      </w:r>
      <w:r>
        <w:rPr>
          <w:rStyle w:val="s0"/>
        </w:rPr>
        <w:t>ся фамилия, имя, отчество (при его наличии) работника органа государственных доходов, принявшего декларацию;</w:t>
      </w:r>
    </w:p>
    <w:p w:rsidR="00000000" w:rsidRDefault="00F35E7E">
      <w:pPr>
        <w:ind w:firstLine="400"/>
        <w:jc w:val="both"/>
      </w:pPr>
      <w:r>
        <w:rPr>
          <w:rStyle w:val="s0"/>
        </w:rPr>
        <w:t>6) дата приема декларации.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r:id="rId39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регистрационный номер декларации, присваиваемый органом государственных доходов;</w:t>
      </w:r>
    </w:p>
    <w:p w:rsidR="00000000" w:rsidRDefault="00F35E7E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дата почтового штемпеля, прос</w:t>
      </w:r>
      <w:r>
        <w:rPr>
          <w:rStyle w:val="s0"/>
        </w:rPr>
        <w:t>тавленного почтовой или иной организацией связи.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jc w:val="center"/>
      </w:pPr>
      <w:r>
        <w:rPr>
          <w:rStyle w:val="s1"/>
        </w:rPr>
        <w:t xml:space="preserve">Глава 3. Составление </w:t>
      </w:r>
      <w:hyperlink r:id="rId40" w:history="1">
        <w:r>
          <w:rPr>
            <w:rStyle w:val="a3"/>
          </w:rPr>
          <w:t>формы 200.01</w:t>
        </w:r>
      </w:hyperlink>
      <w:r>
        <w:rPr>
          <w:rStyle w:val="s1"/>
        </w:rPr>
        <w:t xml:space="preserve"> </w:t>
      </w:r>
      <w:r>
        <w:rPr>
          <w:rStyle w:val="s1"/>
        </w:rPr>
        <w:t>- Исчисление индивидуального подоходного налога и социального налога,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17. В разделе «Индивидуальный подоходный налог»:</w:t>
      </w:r>
    </w:p>
    <w:p w:rsidR="00000000" w:rsidRDefault="00F35E7E">
      <w:pPr>
        <w:ind w:firstLine="400"/>
        <w:jc w:val="both"/>
      </w:pPr>
      <w:r>
        <w:rPr>
          <w:rStyle w:val="s0"/>
        </w:rPr>
        <w:t>1) строки 200.01.001 I, 200.01.001 II и 200.01.001 III предназначены для отражения суммы доходов, начисленных налоговым агентом физическим лицам за каждый месяц отчетного квартала, в том числе, доходы, получ</w:t>
      </w:r>
      <w:r>
        <w:rPr>
          <w:rStyle w:val="s0"/>
        </w:rPr>
        <w:t>енные работником от работодателя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Республики Казахстан договорам гражданско-правового характер</w:t>
      </w:r>
      <w:r>
        <w:rPr>
          <w:rStyle w:val="s0"/>
        </w:rPr>
        <w:t xml:space="preserve">а, в том числе доходы, отраженные в </w:t>
      </w:r>
      <w:hyperlink r:id="rId41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Налогового кодекса.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200.01.001 IV предназначена для отражения итоговой суммы доходов за отчетный квартал, определяемой как сумма строк 200.01.001 I, 200.01.001 II и 200.01.001 III. Строка 200.01.001 IV включает, в том числе, сумму строк 200.01.001 А и 200.01.001 В.</w:t>
      </w:r>
    </w:p>
    <w:p w:rsidR="00000000" w:rsidRDefault="00F35E7E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>ока 200.01.001 А предназначена для отражения суммы доходов, начисленных работникам за отчетный квартал.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</w:t>
      </w:r>
      <w:r>
        <w:rPr>
          <w:rStyle w:val="s0"/>
        </w:rPr>
        <w:t>0.01.002 I, 200.01.002 II и 200.01.002 III предназначены для отражения суммы индивидуального подоходного налога, исчисленного с доходов, начисленных физическим лицам в каждом месяце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200.01.002 IV предназначена для отражения итого</w:t>
      </w:r>
      <w:r>
        <w:rPr>
          <w:rStyle w:val="s0"/>
        </w:rPr>
        <w:t>вой суммы налога за отчетный квартал, определяемой как сумма строк 200.01.002 I, 200.01.002 II и 200.01.002 III;</w:t>
      </w:r>
    </w:p>
    <w:p w:rsidR="00000000" w:rsidRDefault="00F35E7E">
      <w:pPr>
        <w:ind w:firstLine="400"/>
        <w:jc w:val="both"/>
      </w:pPr>
      <w:r>
        <w:rPr>
          <w:rStyle w:val="s0"/>
        </w:rPr>
        <w:t>3) строка 200.01.003 предназначена для отражения суммы задолженности по доходам, начисленным, но не выплаченным налоговым агентом физическим ли</w:t>
      </w:r>
      <w:r>
        <w:rPr>
          <w:rStyle w:val="s0"/>
        </w:rPr>
        <w:t>цам на конец отчетного квартала, без учета обязательных, добровольных пенсионных и обязательных профессиональных пенсионных взносов, страховых премий и индивидуального подоходного налога;</w:t>
      </w:r>
    </w:p>
    <w:p w:rsidR="00000000" w:rsidRDefault="00F35E7E">
      <w:pPr>
        <w:ind w:firstLine="400"/>
        <w:jc w:val="both"/>
      </w:pPr>
      <w:r>
        <w:rPr>
          <w:rStyle w:val="s0"/>
        </w:rPr>
        <w:t>4) строка 200.01.004 предназначена для отражения суммы индивидуально</w:t>
      </w:r>
      <w:r>
        <w:rPr>
          <w:rStyle w:val="s0"/>
        </w:rPr>
        <w:t>го подоходного налога по доходам, начисленным, но не выплаченным на начало отчетного квартала;</w:t>
      </w:r>
    </w:p>
    <w:p w:rsidR="00000000" w:rsidRDefault="00F35E7E">
      <w:pPr>
        <w:ind w:firstLine="400"/>
        <w:jc w:val="both"/>
      </w:pPr>
      <w:r>
        <w:rPr>
          <w:rStyle w:val="s0"/>
        </w:rPr>
        <w:t>5) строка 200.01.005 предназначена для отражения суммы индивидуального подоходного налога по доходам, начисленным, но не выплаченным на конец отчетного квартала;</w:t>
      </w:r>
    </w:p>
    <w:p w:rsidR="00000000" w:rsidRDefault="00F35E7E">
      <w:pPr>
        <w:ind w:firstLine="400"/>
        <w:jc w:val="both"/>
      </w:pPr>
      <w:r>
        <w:rPr>
          <w:rStyle w:val="s0"/>
        </w:rPr>
        <w:t>6) строки 200.01.006 I, 200.01.006 II и 200.01.006 III предназначены для отражения суммы доходов, выплаченных физическим лицам в каждом месяце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200.01.006 IV предназначена для отражения итоговой суммы доходов за отчетный квартал,</w:t>
      </w:r>
      <w:r>
        <w:rPr>
          <w:rStyle w:val="s0"/>
        </w:rPr>
        <w:t xml:space="preserve"> определяемой как сумма строк 200.01.006 I, 200.01.006 II и 200.01.006 III.</w:t>
      </w:r>
    </w:p>
    <w:p w:rsidR="00000000" w:rsidRDefault="00F35E7E">
      <w:pPr>
        <w:ind w:firstLine="400"/>
        <w:jc w:val="both"/>
      </w:pPr>
      <w:r>
        <w:rPr>
          <w:rStyle w:val="s0"/>
        </w:rPr>
        <w:t>18. В разделе «Обязательные пенсионные взносы, обязательные профессиональные пенсионные взносы»: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1) строки 200.01.007 I, 200.01.007 II и 200.01.007 III предназначены для отражения </w:t>
      </w:r>
      <w:r>
        <w:rPr>
          <w:rStyle w:val="s0"/>
        </w:rPr>
        <w:t xml:space="preserve">суммы доходов, начисленных физическим лицам, с которых удерживаются (начисляются) обязательные пенсионные взносы за каждый месяц отчетного квартала в соответствии с </w:t>
      </w:r>
      <w:hyperlink r:id="rId42" w:history="1">
        <w:r>
          <w:rPr>
            <w:rStyle w:val="a3"/>
          </w:rPr>
          <w:t>пенсионным законодательств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200.01.007 IV предназначена для отражения итоговой суммы налога за отчетный квартал, определяемой как сумма строк 200.01.007 I, 200.01.007 II и 200.01.007 III;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200.01.008 I, 200.01.008 II и 200.01.008 III предназна</w:t>
      </w:r>
      <w:r>
        <w:rPr>
          <w:rStyle w:val="s0"/>
        </w:rPr>
        <w:t>чены для отражения суммы доходов, начисленных физическим лицам, с которых исчисляются (начисляются) обязательные профессиональные пенсионные взносы за каждый месяц отчетного квартала в соответствии с пенсионным законодательством Республики Казахстан.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</w:t>
      </w:r>
      <w:r>
        <w:rPr>
          <w:rStyle w:val="s0"/>
        </w:rPr>
        <w:t>а 200.01.008 IV предназначена для отражения итоговой суммы налога за отчетный квартал, определяемой как сумма строк 200.01.008 I, 200.01.008 II и 200.01.008 III;</w:t>
      </w:r>
    </w:p>
    <w:p w:rsidR="00000000" w:rsidRDefault="00F35E7E">
      <w:pPr>
        <w:ind w:firstLine="400"/>
        <w:jc w:val="both"/>
      </w:pPr>
      <w:r>
        <w:rPr>
          <w:rStyle w:val="s0"/>
        </w:rPr>
        <w:t>3) строки 200.01.009 I, 200.01.009 II, 200.01.009 III предназначены для отражения суммы заявля</w:t>
      </w:r>
      <w:r>
        <w:rPr>
          <w:rStyle w:val="s0"/>
        </w:rPr>
        <w:t>емого дохода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</w:t>
      </w:r>
      <w:r>
        <w:rPr>
          <w:rStyle w:val="s0"/>
        </w:rPr>
        <w:t>ами, частными судебными исполнителями, адвокатами, профессиональными медиаторами.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200.01.009 IV предназначена для отражения итоговой суммы заявляемого дохода за отчетный квартал, определяемой как сумма строк 200.01.009 I, 200.01.009 II, 200.01.009 I</w:t>
      </w:r>
      <w:r>
        <w:rPr>
          <w:rStyle w:val="s0"/>
        </w:rPr>
        <w:t>II.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19.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опорно-двигательного аппарата, по потере слуха, речи, зрения, соответствующими условиям </w:t>
      </w:r>
      <w:hyperlink r:id="rId43" w:anchor="sub_id=1350300" w:history="1">
        <w:r>
          <w:rPr>
            <w:rStyle w:val="a3"/>
          </w:rPr>
          <w:t>пункта 3 статьи 135</w:t>
        </w:r>
      </w:hyperlink>
      <w:r>
        <w:rPr>
          <w:rStyle w:val="s0"/>
        </w:rPr>
        <w:t xml:space="preserve"> Налогового кодекса. В данном разделе: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1) строки 200.01.010 I, 200.01.010 II и 200.01.010 III предназначены для отражения численности работников-инвалидов </w:t>
      </w:r>
      <w:r>
        <w:rPr>
          <w:rStyle w:val="s0"/>
        </w:rPr>
        <w:t>за каждый месяц отчетного квартала;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200.01.011 I, 200.01.011 II и 200.01.011 III предназначены для отражения удельного веса численности работников-инвалидов в общей численности работников за каждый месяц отчетного квартала;</w:t>
      </w:r>
    </w:p>
    <w:p w:rsidR="00000000" w:rsidRDefault="00F35E7E">
      <w:pPr>
        <w:ind w:firstLine="400"/>
        <w:jc w:val="both"/>
      </w:pPr>
      <w:r>
        <w:rPr>
          <w:rStyle w:val="s0"/>
        </w:rPr>
        <w:t>3) строки 200.01.012 I</w:t>
      </w:r>
      <w:r>
        <w:rPr>
          <w:rStyle w:val="s0"/>
        </w:rPr>
        <w:t>, 200.01.012 II и 200.01.012 III предназначены для отражения удельного веса расходов по оплате труда работников-инвалидов в общих расходах по оплате труда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20. Раздел «Социальный налог с применением ставок, установленных </w:t>
      </w:r>
      <w:hyperlink r:id="rId44" w:anchor="sub_id=3580000" w:history="1">
        <w:r>
          <w:rPr>
            <w:rStyle w:val="a3"/>
          </w:rPr>
          <w:t>пунктами 1, 3 статьи 358</w:t>
        </w:r>
      </w:hyperlink>
      <w:r>
        <w:rPr>
          <w:rStyle w:val="s0"/>
        </w:rPr>
        <w:t xml:space="preserve"> Налогового кодекса» заполняется юридическими лицами-резидентами Республики Казахстан, а также нерезидентами, осуществляющими деятельность в Респуб</w:t>
      </w:r>
      <w:r>
        <w:rPr>
          <w:rStyle w:val="s0"/>
        </w:rPr>
        <w:t xml:space="preserve">лике Казахстан через постоянное учреждение в соответствии со </w:t>
      </w:r>
      <w:hyperlink r:id="rId45" w:anchor="sub_id=1910000" w:history="1">
        <w:r>
          <w:rPr>
            <w:rStyle w:val="a3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</w:t>
      </w:r>
    </w:p>
    <w:p w:rsidR="00000000" w:rsidRDefault="00F35E7E">
      <w:pPr>
        <w:ind w:firstLine="400"/>
        <w:jc w:val="both"/>
      </w:pPr>
      <w:r>
        <w:rPr>
          <w:rStyle w:val="s0"/>
        </w:rPr>
        <w:t>В данном разделе:</w:t>
      </w:r>
    </w:p>
    <w:p w:rsidR="00000000" w:rsidRDefault="00F35E7E">
      <w:pPr>
        <w:ind w:firstLine="400"/>
        <w:jc w:val="both"/>
      </w:pPr>
      <w:r>
        <w:rPr>
          <w:rStyle w:val="s0"/>
        </w:rPr>
        <w:t>1) строки 200.01.013 I, 200</w:t>
      </w:r>
      <w:r>
        <w:rPr>
          <w:rStyle w:val="s0"/>
        </w:rPr>
        <w:t>.01.013 II и 200.01.013 III предназначены для отражения доходов, являющихся объектом обложения социальным налогом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Строка 200.01.013 IV предназначена для отражения итоговой суммы доходов за отчетный квартал, определяемой </w:t>
      </w:r>
      <w:r>
        <w:rPr>
          <w:rStyle w:val="s0"/>
        </w:rPr>
        <w:t>как сумма строк 200.01.013 I, 200.01.013 II и 200.01.013 III.</w:t>
      </w:r>
    </w:p>
    <w:p w:rsidR="00000000" w:rsidRDefault="00F35E7E">
      <w:pPr>
        <w:ind w:firstLine="400"/>
        <w:jc w:val="both"/>
      </w:pPr>
      <w:r>
        <w:rPr>
          <w:rStyle w:val="s0"/>
        </w:rPr>
        <w:t>21. В разделе «Социальные отчисления»:</w:t>
      </w:r>
    </w:p>
    <w:p w:rsidR="00000000" w:rsidRDefault="00F35E7E">
      <w:pPr>
        <w:ind w:firstLine="400"/>
        <w:jc w:val="both"/>
      </w:pPr>
      <w:r>
        <w:rPr>
          <w:rStyle w:val="s0"/>
        </w:rPr>
        <w:t>1) строки 200.01.014 I, 200.01.014 II и 200.01.014 III предназначены для отражения расходов работодателя, выплачиваемых физическим лицам в виде доходов, с включением в расходы работодателя выплачиваемого в виде доходов физическим лицам денежного содержания</w:t>
      </w:r>
      <w:r>
        <w:rPr>
          <w:rStyle w:val="s0"/>
        </w:rPr>
        <w:t xml:space="preserve"> военнослужащих, сотрудников органов внутренних дел, Комитета уголовно-исполнительной системы и Комитета по чрезвычайным ситуациям Министерства внутренних дел Республики Казахстан, Национального бюро по противодействию коррупции Агентства Республики Казахс</w:t>
      </w:r>
      <w:r>
        <w:rPr>
          <w:rStyle w:val="s0"/>
        </w:rPr>
        <w:t xml:space="preserve">тан по делам государственной службы и противодействия коррупции в каждом месяце отчетного квартала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F35E7E">
      <w:pPr>
        <w:ind w:firstLine="400"/>
        <w:jc w:val="both"/>
      </w:pPr>
      <w:r>
        <w:rPr>
          <w:rStyle w:val="s0"/>
        </w:rPr>
        <w:t>При этом социальные отчислен</w:t>
      </w:r>
      <w:r>
        <w:rPr>
          <w:rStyle w:val="s0"/>
        </w:rPr>
        <w:t>ия производятся в размере, установленном Законом об обязательном социальном страховании от объекта исчисления социальных отчислений. Ежемесячный доход, принимаемый для исчисления социальных отчислений, не должен превышать десятикратный размер минимальной з</w:t>
      </w:r>
      <w:r>
        <w:rPr>
          <w:rStyle w:val="s0"/>
        </w:rPr>
        <w:t>аработной платы, устанавливаемой законом Республики Казахстан о республиканском бюджете.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200.01.014 IV предназначена для отражения итоговой суммы доходов физических лиц за отчетный квартал, определяемой как сумма строк 200.01.014 I, 200.01.014 II и 200.01.014 III;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200.01.015 I, 200.01.015 II, 200.01.015 III предназначены для о</w:t>
      </w:r>
      <w:r>
        <w:rPr>
          <w:rStyle w:val="s0"/>
        </w:rPr>
        <w:t>тражения суммы дохода, применяемого для исчисления социальных отчислений в свою пользу в каждом месяце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</w:t>
      </w:r>
      <w:r>
        <w:rPr>
          <w:rStyle w:val="s0"/>
        </w:rPr>
        <w:t>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200.01.015 IV предназначена для отражения итоговой суммы дохода за отчетный квартал, определяемой как сумма</w:t>
      </w:r>
      <w:r>
        <w:rPr>
          <w:rStyle w:val="s0"/>
        </w:rPr>
        <w:t xml:space="preserve"> строк 200.01.015 I, 200.01.015 II, 200.01.015 III.</w:t>
      </w:r>
    </w:p>
    <w:p w:rsidR="00000000" w:rsidRDefault="00F35E7E">
      <w:pPr>
        <w:ind w:firstLine="400"/>
        <w:jc w:val="both"/>
      </w:pPr>
      <w:r>
        <w:rPr>
          <w:rStyle w:val="s0"/>
        </w:rPr>
        <w:t>22.В разделе «Отчисления и (или) взносы на обязательное социальное медицинское страхование»:</w:t>
      </w:r>
    </w:p>
    <w:p w:rsidR="00000000" w:rsidRDefault="00F35E7E">
      <w:pPr>
        <w:ind w:firstLine="400"/>
        <w:jc w:val="both"/>
      </w:pPr>
      <w:r>
        <w:rPr>
          <w:rStyle w:val="s0"/>
        </w:rPr>
        <w:t>1) строки 200.01.016 I, 200.01.016 II, 200.01.016 III предназначены для отражения суммы дохода, применяемого дл</w:t>
      </w:r>
      <w:r>
        <w:rPr>
          <w:rStyle w:val="s0"/>
        </w:rPr>
        <w:t>я исчисления отчислений на обязательное социальное медицинское страхование в соответствии с Законом об обязательном социальном медицинском страховании в каждом месяце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200.01.016 IV предназначена для отражения итоговой суммы доход</w:t>
      </w:r>
      <w:r>
        <w:rPr>
          <w:rStyle w:val="s0"/>
        </w:rPr>
        <w:t>а за отчетный квартал, определяемой как сумма строк 200.01.016 I, 200.01.016 II, 200.01.016 III;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2) строки 200.01.017 I, 200.01.017 II, 200.01.017 III предназначены для отражения суммы дохода, применяемого для исчисления взносов на обязательное социальное </w:t>
      </w:r>
      <w:r>
        <w:rPr>
          <w:rStyle w:val="s0"/>
        </w:rPr>
        <w:t>медицинское страхование в соответствии с Законом об обязательном социальном медицинском страховании в каждом месяце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200.01.017 IV предназначена для отражения итоговой суммы дохода за отчетный квартал, определяемой как сумма строк</w:t>
      </w:r>
      <w:r>
        <w:rPr>
          <w:rStyle w:val="s0"/>
        </w:rPr>
        <w:t xml:space="preserve"> 200.01.017 I, 200.01.017 II, 200.01.017 III.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jc w:val="center"/>
      </w:pPr>
      <w:r>
        <w:rPr>
          <w:rStyle w:val="s1"/>
        </w:rPr>
        <w:t xml:space="preserve">Глава 4. Составление </w:t>
      </w:r>
      <w:hyperlink r:id="rId47" w:history="1">
        <w:r>
          <w:rPr>
            <w:rStyle w:val="a3"/>
          </w:rPr>
          <w:t>форма 200.02</w:t>
        </w:r>
      </w:hyperlink>
      <w:r>
        <w:rPr>
          <w:rStyle w:val="s1"/>
        </w:rPr>
        <w:t xml:space="preserve"> «Исчисление индивидуального подоходного налога с доходов иностранцев и лиц без гражданства»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23. Данная фо</w:t>
      </w:r>
      <w:r>
        <w:rPr>
          <w:rStyle w:val="s0"/>
        </w:rPr>
        <w:t>рма предназначена для исчисления налоговым агентом сумм индивидуального подоходного налога с доходов иностранцев и лиц без гражданства. Форма представляется в отношении иностранцев и лиц без гражданства.</w:t>
      </w:r>
    </w:p>
    <w:p w:rsidR="00000000" w:rsidRDefault="00F35E7E">
      <w:pPr>
        <w:ind w:firstLine="400"/>
        <w:jc w:val="both"/>
      </w:pPr>
      <w:r>
        <w:rPr>
          <w:rStyle w:val="s0"/>
        </w:rPr>
        <w:t>Форма составляется по итогам квартала и представляет</w:t>
      </w:r>
      <w:r>
        <w:rPr>
          <w:rStyle w:val="s0"/>
        </w:rPr>
        <w:t>ся вместе с декларацией, а также при представлении декларации с отметкой в ячейке 4 вида декларации «Ликвидационная».</w:t>
      </w:r>
    </w:p>
    <w:p w:rsidR="00000000" w:rsidRDefault="00F35E7E">
      <w:pPr>
        <w:ind w:firstLine="400"/>
        <w:jc w:val="both"/>
      </w:pPr>
      <w:r>
        <w:rPr>
          <w:rStyle w:val="s0"/>
        </w:rPr>
        <w:t>24. В разделе «Исчисление индивидуального подоходного налога с доходов иностранцев и лиц без гражданства»:</w:t>
      </w:r>
    </w:p>
    <w:p w:rsidR="00000000" w:rsidRDefault="00F35E7E">
      <w:pPr>
        <w:ind w:firstLine="400"/>
        <w:jc w:val="both"/>
      </w:pPr>
      <w:r>
        <w:rPr>
          <w:rStyle w:val="s0"/>
        </w:rPr>
        <w:t>1) в графе А проставляется очер</w:t>
      </w:r>
      <w:r>
        <w:rPr>
          <w:rStyle w:val="s0"/>
        </w:rPr>
        <w:t>едной порядковый номер;</w:t>
      </w:r>
    </w:p>
    <w:p w:rsidR="00000000" w:rsidRDefault="00F35E7E">
      <w:pPr>
        <w:ind w:firstLine="400"/>
        <w:jc w:val="both"/>
      </w:pPr>
      <w:r>
        <w:rPr>
          <w:rStyle w:val="s0"/>
        </w:rPr>
        <w:t>2) в графе В указываются фамилии, имя, отчество (при наличии) иностранцев и лиц без гражданства, которым были начислены, выплачены доходы в отчетном квартале;</w:t>
      </w:r>
    </w:p>
    <w:p w:rsidR="00000000" w:rsidRDefault="00F35E7E">
      <w:pPr>
        <w:ind w:firstLine="400"/>
        <w:jc w:val="both"/>
      </w:pPr>
      <w:r>
        <w:rPr>
          <w:rStyle w:val="s0"/>
        </w:rPr>
        <w:t>3) в графе C указываются индивидуальные идентификационные номера иностран</w:t>
      </w:r>
      <w:r>
        <w:rPr>
          <w:rStyle w:val="s0"/>
        </w:rPr>
        <w:t>цев и лиц без гражданства;</w:t>
      </w:r>
    </w:p>
    <w:p w:rsidR="00000000" w:rsidRDefault="00F35E7E">
      <w:pPr>
        <w:ind w:firstLine="400"/>
        <w:jc w:val="both"/>
      </w:pPr>
      <w:r>
        <w:rPr>
          <w:rStyle w:val="s0"/>
        </w:rPr>
        <w:t>4) в графе D указывается признак резидентства «1» - резидент, «2» - нерезидент;</w:t>
      </w:r>
    </w:p>
    <w:p w:rsidR="00000000" w:rsidRDefault="00F35E7E">
      <w:pPr>
        <w:ind w:firstLine="400"/>
        <w:jc w:val="both"/>
      </w:pPr>
      <w:r>
        <w:rPr>
          <w:rStyle w:val="s0"/>
        </w:rPr>
        <w:t>5) в графе E указывается код страны резидентства иностранцев и лиц без гражданства. Код страны указывается в соответствии с двузначной буквенной коди</w:t>
      </w:r>
      <w:r>
        <w:rPr>
          <w:rStyle w:val="s0"/>
        </w:rPr>
        <w:t>ровкой, установленной в приложении 22 «Классификатор стран мира», утвержденном решением Комиссии Таможенного союза от 20.09.2010 года</w:t>
      </w:r>
    </w:p>
    <w:p w:rsidR="00000000" w:rsidRDefault="00F35E7E">
      <w:pPr>
        <w:ind w:firstLine="400"/>
        <w:jc w:val="both"/>
      </w:pPr>
      <w:r>
        <w:rPr>
          <w:rStyle w:val="s0"/>
        </w:rPr>
        <w:t>№ 378. Например, KZ - Республика Казахстан, DE - Федеративная Республика Германия, GB - Соединенное Королевство Великобрит</w:t>
      </w:r>
      <w:r>
        <w:rPr>
          <w:rStyle w:val="s0"/>
        </w:rPr>
        <w:t>ании и Северной Ирландии;</w:t>
      </w:r>
    </w:p>
    <w:p w:rsidR="00000000" w:rsidRDefault="00F35E7E">
      <w:pPr>
        <w:ind w:firstLine="400"/>
        <w:jc w:val="both"/>
      </w:pPr>
      <w:r>
        <w:rPr>
          <w:rStyle w:val="s0"/>
        </w:rPr>
        <w:t>6) в графе F указывается номер налоговой регистрации иностранцев и лиц без гражданства в стране резидентства.</w:t>
      </w:r>
    </w:p>
    <w:p w:rsidR="00000000" w:rsidRDefault="00F35E7E">
      <w:pPr>
        <w:ind w:firstLine="400"/>
        <w:jc w:val="both"/>
      </w:pPr>
      <w:r>
        <w:rPr>
          <w:rStyle w:val="s0"/>
        </w:rPr>
        <w:t>Данная графа заполняется при наличии у иностранцев и лиц без гражданства номера налоговой регистрации;</w:t>
      </w:r>
    </w:p>
    <w:p w:rsidR="00000000" w:rsidRDefault="00F35E7E">
      <w:pPr>
        <w:ind w:firstLine="400"/>
        <w:jc w:val="both"/>
      </w:pPr>
      <w:r>
        <w:rPr>
          <w:rStyle w:val="s0"/>
        </w:rPr>
        <w:t>7) в графе G указ</w:t>
      </w:r>
      <w:r>
        <w:rPr>
          <w:rStyle w:val="s0"/>
        </w:rPr>
        <w:t>ываются код вида документа, удостоверяющего личность иностранцев и лиц без гражданства, а также номер и дата выдачи такого документа.</w:t>
      </w:r>
    </w:p>
    <w:p w:rsidR="00000000" w:rsidRDefault="00F35E7E">
      <w:pPr>
        <w:ind w:firstLine="400"/>
        <w:jc w:val="both"/>
      </w:pPr>
      <w:r>
        <w:rPr>
          <w:rStyle w:val="s0"/>
        </w:rPr>
        <w:t>При заполнении декларации необходимо использовать следующую кодировку видов документов, удостоверяющих личность иностранце</w:t>
      </w:r>
      <w:r>
        <w:rPr>
          <w:rStyle w:val="s0"/>
        </w:rPr>
        <w:t>в и лиц без гражданства:</w:t>
      </w:r>
    </w:p>
    <w:p w:rsidR="00000000" w:rsidRDefault="00F35E7E">
      <w:pPr>
        <w:ind w:firstLine="400"/>
        <w:jc w:val="both"/>
      </w:pPr>
      <w:r>
        <w:rPr>
          <w:rStyle w:val="s0"/>
        </w:rPr>
        <w:t>01 - паспорт иностранного гражданина;</w:t>
      </w:r>
    </w:p>
    <w:p w:rsidR="00000000" w:rsidRDefault="00F35E7E">
      <w:pPr>
        <w:ind w:firstLine="400"/>
        <w:jc w:val="both"/>
      </w:pPr>
      <w:r>
        <w:rPr>
          <w:rStyle w:val="s0"/>
        </w:rPr>
        <w:t>02 - удостоверение личности иностранного гражданина;</w:t>
      </w:r>
    </w:p>
    <w:p w:rsidR="00000000" w:rsidRDefault="00F35E7E">
      <w:pPr>
        <w:ind w:firstLine="400"/>
        <w:jc w:val="both"/>
      </w:pPr>
      <w:r>
        <w:rPr>
          <w:rStyle w:val="s0"/>
        </w:rPr>
        <w:t>03 - паспорт моряка;</w:t>
      </w:r>
    </w:p>
    <w:p w:rsidR="00000000" w:rsidRDefault="00F35E7E">
      <w:pPr>
        <w:ind w:firstLine="400"/>
        <w:jc w:val="both"/>
      </w:pPr>
      <w:r>
        <w:rPr>
          <w:rStyle w:val="s0"/>
        </w:rPr>
        <w:t>04- вид на жительство;</w:t>
      </w:r>
    </w:p>
    <w:p w:rsidR="00000000" w:rsidRDefault="00F35E7E">
      <w:pPr>
        <w:ind w:firstLine="400"/>
        <w:jc w:val="both"/>
      </w:pPr>
      <w:r>
        <w:rPr>
          <w:rStyle w:val="s0"/>
        </w:rPr>
        <w:t>05 - другие документы.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8) в графе H указывается код вида дохода, выплачиваемого иностранцу или лицу без гражданства, согласно </w:t>
      </w:r>
      <w:hyperlink w:anchor="sub3200" w:history="1">
        <w:r>
          <w:rPr>
            <w:rStyle w:val="a3"/>
          </w:rPr>
          <w:t>пункту 32</w:t>
        </w:r>
      </w:hyperlink>
      <w:r>
        <w:rPr>
          <w:rStyle w:val="s0"/>
        </w:rPr>
        <w:t xml:space="preserve"> настоящих Правил;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9) в графе I указывается код вида международного договора согласно </w:t>
      </w:r>
      <w:hyperlink w:anchor="sub3300" w:history="1">
        <w:r>
          <w:rPr>
            <w:rStyle w:val="a3"/>
          </w:rPr>
          <w:t>пункту 33</w:t>
        </w:r>
      </w:hyperlink>
      <w:r>
        <w:rPr>
          <w:rStyle w:val="s0"/>
        </w:rPr>
        <w:t xml:space="preserve"> настоящих Правил, в соответствии с которым в отношении доходов, указанных в графе M, предусмотрен порядок налогообложения, отличный от порядка, установленного Налоговым кодексом.</w:t>
      </w:r>
    </w:p>
    <w:p w:rsidR="00000000" w:rsidRDefault="00F35E7E">
      <w:pPr>
        <w:ind w:firstLine="400"/>
        <w:jc w:val="both"/>
      </w:pPr>
      <w:r>
        <w:rPr>
          <w:rStyle w:val="s0"/>
        </w:rPr>
        <w:t>Графа заполняется в случае, если налоговый агент применяет положе</w:t>
      </w:r>
      <w:r>
        <w:rPr>
          <w:rStyle w:val="s0"/>
        </w:rPr>
        <w:t>ния межгосударственного или межправительственного договора;</w:t>
      </w:r>
    </w:p>
    <w:p w:rsidR="00000000" w:rsidRDefault="00F35E7E">
      <w:pPr>
        <w:ind w:firstLine="400"/>
        <w:jc w:val="both"/>
      </w:pPr>
      <w:r>
        <w:rPr>
          <w:rStyle w:val="s0"/>
        </w:rPr>
        <w:t>10) в графе J указывается наименование международного договора, подлежащей заполнению в случае, если налоговый агент указал в графе K код вида международного договора 22 «Иные международные договоры (соглашения, конвенции)».</w:t>
      </w:r>
    </w:p>
    <w:p w:rsidR="00000000" w:rsidRDefault="00F35E7E">
      <w:pPr>
        <w:ind w:firstLine="400"/>
        <w:jc w:val="both"/>
      </w:pPr>
      <w:r>
        <w:rPr>
          <w:rStyle w:val="s0"/>
        </w:rPr>
        <w:t>Графа заполняется в случае, есл</w:t>
      </w:r>
      <w:r>
        <w:rPr>
          <w:rStyle w:val="s0"/>
        </w:rPr>
        <w:t>и налоговый агент применяет положения межгосударственного или межправительственного договора;</w:t>
      </w:r>
    </w:p>
    <w:p w:rsidR="00000000" w:rsidRDefault="00F35E7E">
      <w:pPr>
        <w:ind w:firstLine="400"/>
        <w:jc w:val="both"/>
      </w:pPr>
      <w:r>
        <w:rPr>
          <w:rStyle w:val="s0"/>
        </w:rPr>
        <w:t>11) в графе K указывается код страны, с которой заключен международный договор.</w:t>
      </w:r>
    </w:p>
    <w:p w:rsidR="00000000" w:rsidRDefault="00F35E7E">
      <w:pPr>
        <w:ind w:firstLine="400"/>
        <w:jc w:val="both"/>
      </w:pPr>
      <w:r>
        <w:rPr>
          <w:rStyle w:val="s0"/>
        </w:rPr>
        <w:t>Код страны указывается в соответствии с двузначной буквенной кодировкой, установле</w:t>
      </w:r>
      <w:r>
        <w:rPr>
          <w:rStyle w:val="s0"/>
        </w:rPr>
        <w:t xml:space="preserve">нной в </w:t>
      </w:r>
      <w:hyperlink r:id="rId48" w:anchor="sub_id=22" w:history="1">
        <w:r>
          <w:rPr>
            <w:rStyle w:val="a3"/>
          </w:rPr>
          <w:t>приложении 22</w:t>
        </w:r>
      </w:hyperlink>
      <w:r>
        <w:rPr>
          <w:rStyle w:val="s0"/>
        </w:rPr>
        <w:t xml:space="preserve"> «Классификатор стран мира», утвержденном решением Комиссии Таможенного союза от 20.09.2010 года № 378.</w:t>
      </w:r>
    </w:p>
    <w:p w:rsidR="00000000" w:rsidRDefault="00F35E7E">
      <w:pPr>
        <w:ind w:firstLine="400"/>
        <w:jc w:val="both"/>
      </w:pPr>
      <w:r>
        <w:rPr>
          <w:rStyle w:val="s0"/>
        </w:rPr>
        <w:t>Графа заполняется в случае, если налоговый агент при</w:t>
      </w:r>
      <w:r>
        <w:rPr>
          <w:rStyle w:val="s0"/>
        </w:rPr>
        <w:t>меняет положения межгосударственного или межправительственного договора;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12) в графе L указывается ставка подоходного налога у источника выплаты, установленная международным договором или </w:t>
      </w:r>
      <w:hyperlink r:id="rId49" w:anchor="sub_id=1940000" w:history="1">
        <w:r>
          <w:rPr>
            <w:rStyle w:val="a3"/>
          </w:rPr>
          <w:t>статьями 194</w:t>
        </w:r>
      </w:hyperlink>
      <w:r>
        <w:rPr>
          <w:rStyle w:val="s0"/>
        </w:rPr>
        <w:t xml:space="preserve">, </w:t>
      </w:r>
      <w:hyperlink r:id="rId50" w:anchor="sub_id=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13) в графе M указывается начисленные доходы иностранцам и лицам без гражданства, в том числе доходы, полученные раб</w:t>
      </w:r>
      <w:r>
        <w:rPr>
          <w:rStyle w:val="s0"/>
        </w:rPr>
        <w:t>отником от работодателя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Республики Казахстан по договорам гражданско-правового характера, в т</w:t>
      </w:r>
      <w:r>
        <w:rPr>
          <w:rStyle w:val="s0"/>
        </w:rPr>
        <w:t xml:space="preserve">ом числе доходы, отраженные в </w:t>
      </w:r>
      <w:hyperlink r:id="rId51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и </w:t>
      </w:r>
      <w:hyperlink r:id="rId52" w:anchor="sub_id=200010000" w:history="1">
        <w:r>
          <w:rPr>
            <w:rStyle w:val="a3"/>
          </w:rPr>
          <w:t>200-1</w:t>
        </w:r>
      </w:hyperlink>
      <w:r>
        <w:rPr>
          <w:rStyle w:val="s0"/>
        </w:rPr>
        <w:t xml:space="preserve"> Налогового кодекса, за исключением </w:t>
      </w:r>
      <w:r>
        <w:rPr>
          <w:rStyle w:val="s0"/>
        </w:rPr>
        <w:t xml:space="preserve">доходов указанных в </w:t>
      </w:r>
      <w:hyperlink r:id="rId53" w:anchor="sub_id=1560124" w:history="1">
        <w:r>
          <w:rPr>
            <w:rStyle w:val="a3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14) в графе N указываются налоговый вычет, установленный </w:t>
      </w:r>
      <w:hyperlink r:id="rId54" w:history="1">
        <w:r>
          <w:rPr>
            <w:rStyle w:val="a3"/>
          </w:rPr>
          <w:t>подпунктом 1)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15) в графе O указываются суммы обязательных пенсионных взносов, исчисленные с доходов иностранцев и лиц без гражданства, в соответствии с пенсионным законодательством Республик</w:t>
      </w:r>
      <w:r>
        <w:rPr>
          <w:rStyle w:val="s0"/>
        </w:rPr>
        <w:t xml:space="preserve">и Казахстан и относимые на вычеты в соответствии с </w:t>
      </w:r>
      <w:hyperlink r:id="rId55" w:anchor="sub_id=1660102" w:history="1">
        <w:r>
          <w:rPr>
            <w:rStyle w:val="a3"/>
          </w:rPr>
          <w:t>подпунктом 2) пункта 1 статьи 166</w:t>
        </w:r>
      </w:hyperlink>
      <w:r>
        <w:rPr>
          <w:rStyle w:val="s0"/>
        </w:rPr>
        <w:t xml:space="preserve"> Налогового кодекса, а также суммы обязательных профессиональных пенсионных взносов, по</w:t>
      </w:r>
      <w:r>
        <w:rPr>
          <w:rStyle w:val="s0"/>
        </w:rPr>
        <w:t xml:space="preserve">длежащих перечислению за иностранцев и лиц без гражданства в единый накопительный пенсионный фонд за каждый месяц отчетного квартала, в соответствии с </w:t>
      </w:r>
      <w:hyperlink r:id="rId56" w:history="1">
        <w:r>
          <w:rPr>
            <w:rStyle w:val="a3"/>
          </w:rPr>
          <w:t>пенсионным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16) в графе P указывается налоговый вычет в виде суммы взносов на обязательное социальное медицинское страхование в соответствии со </w:t>
      </w:r>
      <w:hyperlink r:id="rId57" w:anchor="sub_id=1560300" w:history="1">
        <w:r>
          <w:rPr>
            <w:rStyle w:val="a3"/>
          </w:rPr>
          <w:t>статьей 156-3</w:t>
        </w:r>
      </w:hyperlink>
      <w:r>
        <w:rPr>
          <w:rStyle w:val="s0"/>
        </w:rPr>
        <w:t xml:space="preserve"> Налогового код</w:t>
      </w:r>
      <w:r>
        <w:rPr>
          <w:rStyle w:val="s0"/>
        </w:rPr>
        <w:t>екса;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17) в графе Q указываются суммы добровольных пенсионных взносов, вносимых в свою пользу иностранцами или лицами без гражданства в соответствии с </w:t>
      </w:r>
      <w:hyperlink r:id="rId58" w:history="1">
        <w:r>
          <w:rPr>
            <w:rStyle w:val="a3"/>
          </w:rPr>
          <w:t>пенсионным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Казахстан, и относимых на вычеты согласно </w:t>
      </w:r>
      <w:hyperlink r:id="rId59" w:anchor="sub_id=1660103" w:history="1">
        <w:r>
          <w:rPr>
            <w:rStyle w:val="a3"/>
          </w:rPr>
          <w:t>подпункту 3)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18) в графе R указываются суммы страховых премий, вносимых в свою пользу ино</w:t>
      </w:r>
      <w:r>
        <w:rPr>
          <w:rStyle w:val="s0"/>
        </w:rPr>
        <w:t xml:space="preserve">странцами и лицами без гражданства по договорам накопительного страхования и относимых на вычеты согласно </w:t>
      </w:r>
      <w:hyperlink r:id="rId60" w:anchor="sub_id=1660104" w:history="1">
        <w:r>
          <w:rPr>
            <w:rStyle w:val="a3"/>
          </w:rPr>
          <w:t>подпункту 4)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19) в графе S указываются суммы, направленные на погашение вознаграждения по займам, полученным иностранцами и лицами без гражданства в жилищных строительных сберегательных банках на проведение мероприятий по улучшению жилищных условий на территории Респуб</w:t>
      </w:r>
      <w:r>
        <w:rPr>
          <w:rStyle w:val="s0"/>
        </w:rPr>
        <w:t xml:space="preserve">лики Казахстан, в соответствии с законодательством Республики Казахстан о жилищных строительных сбережениях, и относимые на вычеты согласно </w:t>
      </w:r>
      <w:hyperlink r:id="rId61" w:anchor="sub_id=1660105" w:history="1">
        <w:r>
          <w:rPr>
            <w:rStyle w:val="a3"/>
          </w:rPr>
          <w:t>подпункту 5) пункта 1 статьи 16</w:t>
        </w:r>
        <w:r>
          <w:rPr>
            <w:rStyle w:val="a3"/>
          </w:rPr>
          <w:t>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20) в графе T указываются расходы на оплату медицинских услуг (кроме косметологических) в размере и на условиях, установленных </w:t>
      </w:r>
      <w:hyperlink r:id="rId62" w:anchor="sub_id=1660600" w:history="1">
        <w:r>
          <w:rPr>
            <w:rStyle w:val="a3"/>
          </w:rPr>
          <w:t>пунктом 6 статьи 166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алогового кодекса, и относимые на вычеты согласно </w:t>
      </w:r>
      <w:hyperlink r:id="rId63" w:anchor="sub_id=1660105" w:history="1">
        <w:r>
          <w:rPr>
            <w:rStyle w:val="a3"/>
          </w:rPr>
          <w:t>подпункту 5)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21) в графе U указываются доходы иностранцев и лиц без гражданства, </w:t>
      </w:r>
      <w:r>
        <w:rPr>
          <w:rStyle w:val="s0"/>
        </w:rPr>
        <w:t xml:space="preserve">не подлежащие налогообложению в соответствии со </w:t>
      </w:r>
      <w:hyperlink r:id="rId64" w:anchor="sub_id=1560000" w:history="1">
        <w:r>
          <w:rPr>
            <w:rStyle w:val="a3"/>
          </w:rPr>
          <w:t>статьей 156</w:t>
        </w:r>
      </w:hyperlink>
      <w:r>
        <w:rPr>
          <w:rStyle w:val="s0"/>
        </w:rPr>
        <w:t xml:space="preserve"> Налогового кодекса, за исключением доходов, указанных в </w:t>
      </w:r>
      <w:hyperlink r:id="rId65" w:anchor="sub_id=1560124" w:history="1">
        <w:r>
          <w:rPr>
            <w:rStyle w:val="a3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22) в графе V указываются суммы индивидуального подоходного налога, исчисленного с доходов иностранцев и лиц без гражданства за отчетный квартал;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23) в графе W указываются </w:t>
      </w:r>
      <w:r>
        <w:rPr>
          <w:rStyle w:val="s0"/>
        </w:rPr>
        <w:t>выплаченные в налоговом периоде доходы иностранцам и лицам без гражданства, за исключением доходов, указанных в подпункте 24) пункта 1 статьи 156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24) в графе X указываются доходы, не облагаемые социальным налогом в соответствии с </w:t>
      </w:r>
      <w:hyperlink r:id="rId66" w:anchor="sub_id=3570300" w:history="1">
        <w:r>
          <w:rPr>
            <w:rStyle w:val="a3"/>
          </w:rPr>
          <w:t>пунктом 3 статьи 357</w:t>
        </w:r>
      </w:hyperlink>
      <w:r>
        <w:rPr>
          <w:rStyle w:val="s0"/>
        </w:rPr>
        <w:t xml:space="preserve"> Налогового кодекса, за исключением обязательных пенсионных взносов и доходов, указанных в подпункте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24) </w:t>
      </w:r>
      <w:hyperlink r:id="rId67" w:anchor="sub_id=1560000" w:history="1">
        <w:r>
          <w:rPr>
            <w:rStyle w:val="a3"/>
          </w:rPr>
          <w:t>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25) в графе Y указывается всего доходов, облагаемых социальным налогом. Величины строк графы Y определяются по формуле (M - X - O);</w:t>
      </w:r>
    </w:p>
    <w:p w:rsidR="00000000" w:rsidRDefault="00F35E7E">
      <w:pPr>
        <w:ind w:firstLine="400"/>
        <w:jc w:val="both"/>
      </w:pPr>
      <w:r>
        <w:rPr>
          <w:rStyle w:val="s0"/>
        </w:rPr>
        <w:t>26) в графе Z указываются суммы социального налога,</w:t>
      </w:r>
      <w:r>
        <w:rPr>
          <w:rStyle w:val="s0"/>
        </w:rPr>
        <w:t xml:space="preserve"> исчисленного с доходов иностранцев и лиц без гражданства за отчетный квартал;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27) в графе AА указываются расходы работодателя, с которых исчисляются социальные отчисления, определяемые в соответствии с </w:t>
      </w:r>
      <w:hyperlink r:id="rId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страховании;</w:t>
      </w:r>
    </w:p>
    <w:p w:rsidR="00000000" w:rsidRDefault="00F35E7E">
      <w:pPr>
        <w:ind w:firstLine="400"/>
        <w:jc w:val="both"/>
      </w:pPr>
      <w:r>
        <w:rPr>
          <w:rStyle w:val="s0"/>
        </w:rPr>
        <w:t>28) в графе АB указываются суммы социальных отчислений, исчисленных в соответствии с Законом об обязательном социальном страховании.</w:t>
      </w:r>
    </w:p>
    <w:p w:rsidR="00000000" w:rsidRDefault="00F35E7E">
      <w:pPr>
        <w:ind w:firstLine="400"/>
        <w:jc w:val="both"/>
      </w:pPr>
      <w:r>
        <w:rPr>
          <w:rStyle w:val="s0"/>
        </w:rPr>
        <w:t>Величина итоговой строки 00000001 графы V переносится в строку 200.00.001 IV.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jc w:val="center"/>
      </w:pPr>
      <w:r>
        <w:rPr>
          <w:rStyle w:val="s1"/>
        </w:rPr>
        <w:br/>
        <w:t xml:space="preserve">Глава 5. Составление </w:t>
      </w:r>
      <w:hyperlink r:id="rId69" w:history="1">
        <w:r>
          <w:rPr>
            <w:rStyle w:val="a3"/>
          </w:rPr>
          <w:t>формы 200.03</w:t>
        </w:r>
      </w:hyperlink>
      <w:r>
        <w:rPr>
          <w:rStyle w:val="s1"/>
        </w:rPr>
        <w:t xml:space="preserve"> - Исчисление суммы индивидуального подоходного налога и социального налога п</w:t>
      </w:r>
      <w:r>
        <w:rPr>
          <w:rStyle w:val="s1"/>
        </w:rPr>
        <w:t>о структурному подразделению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25. Данная форма предназначена для исчисления юридическим лицом-налоговым агентом суммы индивидуального подоходного налога, социального налога, обязательных пенсионных взносов, обязательных профессиональных пенсионных взносов</w:t>
      </w:r>
      <w:r>
        <w:rPr>
          <w:rStyle w:val="s0"/>
        </w:rPr>
        <w:t>, социальных отчислений, отчислений и (или) взносов на обязательное социальное медицинское страхование, подлежащих уплате по филиалу/представительству, не признанных налоговыми агентами по индивидуальному подоходному налогу и самостоятельными плательщиками</w:t>
      </w:r>
      <w:r>
        <w:rPr>
          <w:rStyle w:val="s0"/>
        </w:rPr>
        <w:t xml:space="preserve"> по социальному налогу. Форма составляется юридическим лицом по каждому филиалу/представительству в соответствии со </w:t>
      </w:r>
      <w:hyperlink r:id="rId70" w:anchor="sub_id=1610000" w:history="1">
        <w:r>
          <w:rPr>
            <w:rStyle w:val="a3"/>
          </w:rPr>
          <w:t>статьями 161</w:t>
        </w:r>
      </w:hyperlink>
      <w:r>
        <w:rPr>
          <w:rStyle w:val="s0"/>
        </w:rPr>
        <w:t xml:space="preserve">, </w:t>
      </w:r>
      <w:hyperlink r:id="rId71" w:anchor="sub_id=1620000" w:history="1">
        <w:r>
          <w:rPr>
            <w:rStyle w:val="a3"/>
          </w:rPr>
          <w:t>162</w:t>
        </w:r>
      </w:hyperlink>
      <w:r>
        <w:rPr>
          <w:rStyle w:val="s0"/>
        </w:rPr>
        <w:t xml:space="preserve">, </w:t>
      </w:r>
      <w:hyperlink r:id="rId72" w:anchor="sub_id=3620000" w:history="1">
        <w:r>
          <w:rPr>
            <w:rStyle w:val="a3"/>
          </w:rPr>
          <w:t>362</w:t>
        </w:r>
      </w:hyperlink>
      <w:r>
        <w:rPr>
          <w:rStyle w:val="s0"/>
        </w:rPr>
        <w:t xml:space="preserve">, </w:t>
      </w:r>
      <w:hyperlink r:id="rId73" w:anchor="sub_id=3640000" w:history="1">
        <w:r>
          <w:rPr>
            <w:rStyle w:val="a3"/>
          </w:rPr>
          <w:t>364</w:t>
        </w:r>
      </w:hyperlink>
      <w:r>
        <w:rPr>
          <w:rStyle w:val="s0"/>
        </w:rPr>
        <w:t xml:space="preserve"> Налогового кодекса.</w:t>
      </w:r>
    </w:p>
    <w:p w:rsidR="00000000" w:rsidRDefault="00F35E7E">
      <w:pPr>
        <w:ind w:firstLine="400"/>
        <w:jc w:val="both"/>
      </w:pPr>
      <w:r>
        <w:rPr>
          <w:rStyle w:val="s0"/>
        </w:rPr>
        <w:t>26. В разделе «Общая информация о налоговом агенте»:</w:t>
      </w:r>
    </w:p>
    <w:p w:rsidR="00000000" w:rsidRDefault="00F35E7E">
      <w:pPr>
        <w:ind w:firstLine="400"/>
        <w:jc w:val="both"/>
      </w:pPr>
      <w:r>
        <w:rPr>
          <w:rStyle w:val="s0"/>
        </w:rPr>
        <w:t>1) БИН - бизнес-идентификационный номер юридического лица-налогового агента. При исполнении налогового обязательства доверительным управляющим в строке указывается бизнес</w:t>
      </w:r>
      <w:r>
        <w:rPr>
          <w:rStyle w:val="s0"/>
        </w:rPr>
        <w:t>-идентификационный номер доверительного управляющего;</w:t>
      </w:r>
    </w:p>
    <w:p w:rsidR="00000000" w:rsidRDefault="00F35E7E">
      <w:pPr>
        <w:ind w:firstLine="400"/>
        <w:jc w:val="both"/>
      </w:pPr>
      <w:r>
        <w:rPr>
          <w:rStyle w:val="s0"/>
        </w:rPr>
        <w:t>2) наименование налогового агента.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F35E7E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</w:t>
      </w:r>
      <w:r>
        <w:rPr>
          <w:rStyle w:val="s0"/>
        </w:rPr>
        <w:t>ывается наименование юридического лица-доверительного управляющего;</w:t>
      </w:r>
    </w:p>
    <w:p w:rsidR="00000000" w:rsidRDefault="00F35E7E">
      <w:pPr>
        <w:ind w:firstLine="400"/>
        <w:jc w:val="both"/>
      </w:pPr>
      <w:r>
        <w:rPr>
          <w:rStyle w:val="s0"/>
        </w:rPr>
        <w:t>3) код органа государственных доходов по месту регистрационного учета налогового агента.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юридического лица;</w:t>
      </w:r>
    </w:p>
    <w:p w:rsidR="00000000" w:rsidRDefault="00F35E7E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налоговый период, за который представляется налоговая отчетность (квартал, год) - квартал, в который входят отчетные налоговые периоды (указывается арабскими цифрами);</w:t>
      </w:r>
    </w:p>
    <w:p w:rsidR="00000000" w:rsidRDefault="00F35E7E">
      <w:pPr>
        <w:ind w:firstLine="400"/>
        <w:jc w:val="both"/>
      </w:pPr>
      <w:r>
        <w:rPr>
          <w:rStyle w:val="s0"/>
        </w:rPr>
        <w:t>5) вид налоговой отчетности.</w:t>
      </w:r>
    </w:p>
    <w:p w:rsidR="00000000" w:rsidRDefault="00F35E7E">
      <w:pPr>
        <w:ind w:firstLine="400"/>
        <w:jc w:val="both"/>
      </w:pPr>
      <w:r>
        <w:rPr>
          <w:rStyle w:val="s0"/>
        </w:rPr>
        <w:t>Соответствующие ячейки отмечаются с учетом отнесения декл</w:t>
      </w:r>
      <w:r>
        <w:rPr>
          <w:rStyle w:val="s0"/>
        </w:rPr>
        <w:t xml:space="preserve">арации к видам налоговой отчетности, указанным в </w:t>
      </w:r>
      <w:hyperlink r:id="rId74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6) номер и дата уведомления.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Строки заполняются в случае представления вида декларации, преду</w:t>
      </w:r>
      <w:r>
        <w:rPr>
          <w:rStyle w:val="s0"/>
        </w:rPr>
        <w:t xml:space="preserve">смотренного </w:t>
      </w:r>
      <w:hyperlink r:id="rId75" w:anchor="sub_id=630304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7) БИН - бизнес-идентификационный номер филиала/представительства;</w:t>
      </w:r>
    </w:p>
    <w:p w:rsidR="00000000" w:rsidRDefault="00F35E7E">
      <w:pPr>
        <w:ind w:firstLine="400"/>
        <w:jc w:val="both"/>
      </w:pPr>
      <w:r>
        <w:rPr>
          <w:rStyle w:val="s0"/>
        </w:rPr>
        <w:t>8) наименование филиала/представительств</w:t>
      </w:r>
      <w:r>
        <w:rPr>
          <w:rStyle w:val="s0"/>
        </w:rPr>
        <w:t>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Указываются наименование филиала/представительства в соответствии с учредительными документами;</w:t>
      </w:r>
    </w:p>
    <w:p w:rsidR="00000000" w:rsidRDefault="00F35E7E">
      <w:pPr>
        <w:ind w:firstLine="400"/>
        <w:jc w:val="both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филиала/представительства.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</w:t>
      </w:r>
      <w:r>
        <w:rPr>
          <w:rStyle w:val="s0"/>
        </w:rPr>
        <w:t>страционного учета филиала/представительства.</w:t>
      </w:r>
    </w:p>
    <w:p w:rsidR="00000000" w:rsidRDefault="00F35E7E">
      <w:pPr>
        <w:ind w:firstLine="400"/>
        <w:jc w:val="both"/>
      </w:pPr>
      <w:r>
        <w:rPr>
          <w:rStyle w:val="s0"/>
        </w:rPr>
        <w:t>27. В разделе «Расчетные показатели»: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1) строки 200.03.001 I, 200.03.001 II и 200.03.001 III предназначены для отражения суммы индивидуального подоходного налога, исчисленного с доходов, выплаченных физическим </w:t>
      </w:r>
      <w:r>
        <w:rPr>
          <w:rStyle w:val="s0"/>
        </w:rPr>
        <w:t>лицам, и подлежащего перечислению в бюджет по филиалу/представительству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200.03.001 IV предназначена для отражения итоговой суммы налога за отчетный квартал, определяемой как сумма строк 200.03.001 I, 200.03.001 II</w:t>
      </w:r>
      <w:r>
        <w:rPr>
          <w:rStyle w:val="s0"/>
        </w:rPr>
        <w:t>, 200.03.001 III;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200.03.002 I, 200.03.002 II и 200.03.002 III предназначены для отражения суммы обязательных пенсионных взносов, исчисленных с выплаченных доходов физических лиц и подлежащих перечислению в накопительные пенсионные фонды по филиа</w:t>
      </w:r>
      <w:r>
        <w:rPr>
          <w:rStyle w:val="s0"/>
        </w:rPr>
        <w:t xml:space="preserve">лу/представительству за каждый месяц отчетного квартала, в соответствии с </w:t>
      </w:r>
      <w:hyperlink r:id="rId76" w:history="1">
        <w:r>
          <w:rPr>
            <w:rStyle w:val="a3"/>
          </w:rPr>
          <w:t>пенсионным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200.03.002 IV предназначена для отражения итоговой суммы об</w:t>
      </w:r>
      <w:r>
        <w:rPr>
          <w:rStyle w:val="s0"/>
        </w:rPr>
        <w:t>язательных пенсионных взносов за отчетный квартал, определяемой как сумма строк 200.03.002 I, 200.03.002 II и 200.03.002 III;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3) строки 200.03.003 I, 200.03.003 II и 200.03.003 III предназначены для отражения суммы обязательных профессиональных пенсионных </w:t>
      </w:r>
      <w:r>
        <w:rPr>
          <w:rStyle w:val="s0"/>
        </w:rPr>
        <w:t>взносов, исчисляемых с доходов, начисленных работникам за месяц и подлежащих перечислению в единый накопительный пенсионный фонд по филиалу/представительству за каждый месяц отчетного квартала, в соответствии с пенсионным законодательством Республики Казах</w:t>
      </w:r>
      <w:r>
        <w:rPr>
          <w:rStyle w:val="s0"/>
        </w:rPr>
        <w:t>стан.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200.03.003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200.03.003 I, 200.03.003 II и 200.03.003 III;</w:t>
      </w:r>
    </w:p>
    <w:p w:rsidR="00000000" w:rsidRDefault="00F35E7E">
      <w:pPr>
        <w:ind w:firstLine="400"/>
        <w:jc w:val="both"/>
      </w:pPr>
      <w:r>
        <w:rPr>
          <w:rStyle w:val="s0"/>
        </w:rPr>
        <w:t>4) строки 200.03.004 I, 200.03.004 II и 200.03.004 III предназначены для отражения суммы социального налога по филиалу/представительству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Строка 200.03.004 IV предназначена для отражения итоговой суммы налога за отчетный </w:t>
      </w:r>
      <w:r>
        <w:rPr>
          <w:rStyle w:val="s0"/>
        </w:rPr>
        <w:t>квартал, определяемой как сумма строк 200.03.004 I, 200.03.004 II и 200.03.004 III;</w:t>
      </w:r>
    </w:p>
    <w:p w:rsidR="00000000" w:rsidRDefault="00F35E7E">
      <w:pPr>
        <w:ind w:firstLine="400"/>
        <w:jc w:val="both"/>
      </w:pPr>
      <w:r>
        <w:rPr>
          <w:rStyle w:val="s0"/>
        </w:rPr>
        <w:t>5) строки 200.03.005 I, 200.03.005 II, 200.03.005 III предназначены для отражения суммы социальных отчислений по филиалу/представительству в каждом месяце отчетного квартал</w:t>
      </w:r>
      <w:r>
        <w:rPr>
          <w:rStyle w:val="s0"/>
        </w:rPr>
        <w:t xml:space="preserve">а, определяемых в соответствии с </w:t>
      </w:r>
      <w:hyperlink r:id="rId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200.03.005 IV предназначена для отражения итоговой суммы социальных отчислений за отчетный квартал, определяемой как сумма строк 200.03.005 I, 200.03.005 II и 200.03.005 III;</w:t>
      </w:r>
    </w:p>
    <w:p w:rsidR="00000000" w:rsidRDefault="00F35E7E">
      <w:pPr>
        <w:ind w:firstLine="400"/>
        <w:jc w:val="both"/>
      </w:pPr>
      <w:r>
        <w:rPr>
          <w:rStyle w:val="s0"/>
        </w:rPr>
        <w:t>6) строки 200.03.006 I, 200.03.006 II, 200.03.006 III предназначены для от</w:t>
      </w:r>
      <w:r>
        <w:rPr>
          <w:rStyle w:val="s0"/>
        </w:rPr>
        <w:t>ражения суммы дохода, применяемого для исчисления отчислений на обязательное социальное медицинское страхование в соответствии с Законом об обязательном социальном медицинском страховании в каждом месяце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200.03.006 IV предназначе</w:t>
      </w:r>
      <w:r>
        <w:rPr>
          <w:rStyle w:val="s0"/>
        </w:rPr>
        <w:t>на для отражения итоговой суммы дохода за отчетный квартал, определяемой как сумма строк 200.03.006 I, 200.03.006 II, 200.03.006 III;</w:t>
      </w:r>
    </w:p>
    <w:p w:rsidR="00000000" w:rsidRDefault="00F35E7E">
      <w:pPr>
        <w:ind w:firstLine="400"/>
        <w:jc w:val="both"/>
      </w:pPr>
      <w:r>
        <w:rPr>
          <w:rStyle w:val="s0"/>
        </w:rPr>
        <w:t>7) строки 200.03.007 I, 200.03.007 II, 200.03.007 III предназначены для отражения суммы дохода, применяемого для исчислени</w:t>
      </w:r>
      <w:r>
        <w:rPr>
          <w:rStyle w:val="s0"/>
        </w:rPr>
        <w:t>я взносов на обязательное социальное медицинское страхование в соответствии с Законом об обязательном социальном медицинском страховании в каждом месяце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Строка 200.03.007 IV предназначена для отражения итоговой суммы дохода за отчетный </w:t>
      </w:r>
      <w:r>
        <w:rPr>
          <w:rStyle w:val="s0"/>
        </w:rPr>
        <w:t>квартал, определяемой как сумма строк 200.03.007 I, 200.03.007 II, 200.03.007 III.</w:t>
      </w:r>
    </w:p>
    <w:p w:rsidR="00000000" w:rsidRDefault="00F35E7E">
      <w:pPr>
        <w:ind w:firstLine="400"/>
        <w:jc w:val="both"/>
      </w:pPr>
      <w:r>
        <w:rPr>
          <w:rStyle w:val="s0"/>
        </w:rPr>
        <w:t>28. В разделе «Ответственность налогового агента»:</w:t>
      </w:r>
    </w:p>
    <w:p w:rsidR="00000000" w:rsidRDefault="00F35E7E">
      <w:pPr>
        <w:ind w:firstLine="400"/>
        <w:jc w:val="both"/>
      </w:pPr>
      <w:r>
        <w:rPr>
          <w:rStyle w:val="s0"/>
        </w:rPr>
        <w:t>1) в поле «Ф.И.О Руководителя» указываются фамилия, имя, отчество (при его наличии) руководителя в соответствии с учредите</w:t>
      </w:r>
      <w:r>
        <w:rPr>
          <w:rStyle w:val="s0"/>
        </w:rPr>
        <w:t>льными документами.</w:t>
      </w:r>
    </w:p>
    <w:p w:rsidR="00000000" w:rsidRDefault="00F35E7E">
      <w:pPr>
        <w:ind w:firstLine="400"/>
        <w:jc w:val="both"/>
      </w:pPr>
      <w:r>
        <w:rPr>
          <w:rStyle w:val="s0"/>
        </w:rPr>
        <w:t>При исполнении налогового обязательствадоверительным управляющим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</w:t>
      </w:r>
      <w:r>
        <w:rPr>
          <w:rStyle w:val="s0"/>
        </w:rPr>
        <w:t xml:space="preserve"> иных случаях возникновения доверительного управления;</w:t>
      </w:r>
    </w:p>
    <w:p w:rsidR="00000000" w:rsidRDefault="00F35E7E">
      <w:pPr>
        <w:ind w:firstLine="400"/>
        <w:jc w:val="both"/>
      </w:pPr>
      <w:r>
        <w:rPr>
          <w:rStyle w:val="s0"/>
        </w:rPr>
        <w:t>2) дата подачи.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дата представления формы 200.03 в орган государственных доходов;</w:t>
      </w:r>
    </w:p>
    <w:p w:rsidR="00000000" w:rsidRDefault="00F35E7E">
      <w:pPr>
        <w:ind w:firstLine="400"/>
        <w:jc w:val="both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</w:t>
      </w:r>
      <w:r>
        <w:rPr>
          <w:rStyle w:val="s0"/>
        </w:rPr>
        <w:t>гу.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филиала/представительства;</w:t>
      </w:r>
    </w:p>
    <w:p w:rsidR="00000000" w:rsidRDefault="00F35E7E">
      <w:pPr>
        <w:ind w:firstLine="400"/>
        <w:jc w:val="both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код органа государств</w:t>
      </w:r>
      <w:r>
        <w:rPr>
          <w:rStyle w:val="s0"/>
        </w:rPr>
        <w:t>енных доходов по месту нахождения филиала/представительства;</w:t>
      </w:r>
    </w:p>
    <w:p w:rsidR="00000000" w:rsidRDefault="00F35E7E">
      <w:pPr>
        <w:ind w:firstLine="400"/>
        <w:jc w:val="both"/>
      </w:pPr>
      <w:r>
        <w:rPr>
          <w:rStyle w:val="s0"/>
        </w:rPr>
        <w:t>5) в поле «Ф.И.О. должностного лица, принявшего форму» указываются фамилия, имя, отчество (при его наличии) работника органа государственных доходов, принявшего форму 200.03;</w:t>
      </w:r>
    </w:p>
    <w:p w:rsidR="00000000" w:rsidRDefault="00F35E7E">
      <w:pPr>
        <w:ind w:firstLine="400"/>
        <w:jc w:val="both"/>
      </w:pPr>
      <w:r>
        <w:rPr>
          <w:rStyle w:val="s0"/>
        </w:rPr>
        <w:t>6) дата приема.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</w:t>
      </w:r>
      <w:r>
        <w:rPr>
          <w:rStyle w:val="s0"/>
        </w:rPr>
        <w:t xml:space="preserve">ывается дата представления формы 200.03 в соответствии с </w:t>
      </w:r>
      <w:hyperlink r:id="rId78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регистрационный номер формы 200.</w:t>
      </w:r>
      <w:r>
        <w:rPr>
          <w:rStyle w:val="s0"/>
        </w:rPr>
        <w:t>03, присваиваемый органом государственных доходов;</w:t>
      </w:r>
    </w:p>
    <w:p w:rsidR="00000000" w:rsidRDefault="00F35E7E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F35E7E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jc w:val="center"/>
      </w:pPr>
      <w:r>
        <w:rPr>
          <w:rStyle w:val="s1"/>
        </w:rPr>
        <w:t xml:space="preserve">Глава 6. Составление </w:t>
      </w:r>
      <w:hyperlink r:id="rId79" w:history="1">
        <w:r>
          <w:rPr>
            <w:rStyle w:val="a3"/>
          </w:rPr>
          <w:t>формы 200.04</w:t>
        </w:r>
      </w:hyperlink>
      <w:r>
        <w:rPr>
          <w:rStyle w:val="s1"/>
        </w:rPr>
        <w:t xml:space="preserve"> - Исчисление социального налога налогоплательщиками, работающими по контракту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29. Данная форма предназначена для исчисления социального налога налогоплательщиками, работающими по контрактам, заключенным с Республикой Казахстан в установленном законодательством порядке в соответствии с </w:t>
      </w:r>
      <w:hyperlink r:id="rId80" w:anchor="sub_id=308010000" w:history="1">
        <w:r>
          <w:rPr>
            <w:rStyle w:val="a3"/>
          </w:rPr>
          <w:t>пунктом 1 статьи 308-1</w:t>
        </w:r>
      </w:hyperlink>
      <w:r>
        <w:rPr>
          <w:rStyle w:val="s0"/>
        </w:rPr>
        <w:t xml:space="preserve"> Налогового кодекса (далее - контракты). Форма составляется по каждому контракту отдельно.</w:t>
      </w:r>
    </w:p>
    <w:p w:rsidR="00000000" w:rsidRDefault="00F35E7E">
      <w:pPr>
        <w:ind w:firstLine="400"/>
        <w:jc w:val="both"/>
      </w:pPr>
      <w:r>
        <w:rPr>
          <w:rStyle w:val="s0"/>
        </w:rPr>
        <w:t>30. В разделе «Общая информация о налоговом агенте»:</w:t>
      </w:r>
    </w:p>
    <w:p w:rsidR="00000000" w:rsidRDefault="00F35E7E">
      <w:pPr>
        <w:ind w:firstLine="400"/>
        <w:jc w:val="both"/>
      </w:pPr>
      <w:r>
        <w:rPr>
          <w:rStyle w:val="s0"/>
        </w:rPr>
        <w:t>1) ИИН (БИН) - индивидуальный идентификационный ном</w:t>
      </w:r>
      <w:r>
        <w:rPr>
          <w:rStyle w:val="s0"/>
        </w:rPr>
        <w:t>ер (бизнес- идентификационный номер) налогоплательщика.</w:t>
      </w:r>
    </w:p>
    <w:p w:rsidR="00000000" w:rsidRDefault="00F35E7E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F35E7E">
      <w:pPr>
        <w:ind w:firstLine="400"/>
        <w:jc w:val="both"/>
      </w:pPr>
      <w:r>
        <w:rPr>
          <w:rStyle w:val="s0"/>
        </w:rPr>
        <w:t>2) налоговый</w:t>
      </w:r>
      <w:r>
        <w:rPr>
          <w:rStyle w:val="s0"/>
        </w:rPr>
        <w:t xml:space="preserve"> период, за который представляется налоговая отчетность - отчетный квартал, в который входят отчетные налоговые периоды;</w:t>
      </w:r>
    </w:p>
    <w:p w:rsidR="00000000" w:rsidRDefault="00F35E7E">
      <w:pPr>
        <w:ind w:firstLine="400"/>
        <w:jc w:val="both"/>
      </w:pPr>
      <w:r>
        <w:rPr>
          <w:rStyle w:val="s0"/>
        </w:rPr>
        <w:t>3) в строке «Численность работников (человек), в том числе» указывается численность работников, с выделением работников-иностранных спе</w:t>
      </w:r>
      <w:r>
        <w:rPr>
          <w:rStyle w:val="s0"/>
        </w:rPr>
        <w:t>циалистов и работников-иностранных рабочих;</w:t>
      </w:r>
    </w:p>
    <w:p w:rsidR="00000000" w:rsidRDefault="00F35E7E">
      <w:pPr>
        <w:ind w:firstLine="400"/>
        <w:jc w:val="both"/>
      </w:pPr>
      <w:r>
        <w:rPr>
          <w:rStyle w:val="s0"/>
        </w:rPr>
        <w:t>4) в строке «Реквизиты контракта» указываются реквизиты контракта:</w:t>
      </w:r>
    </w:p>
    <w:p w:rsidR="00000000" w:rsidRDefault="00F35E7E">
      <w:pPr>
        <w:ind w:firstLine="400"/>
        <w:jc w:val="both"/>
      </w:pPr>
      <w:r>
        <w:rPr>
          <w:rStyle w:val="s0"/>
        </w:rPr>
        <w:t>А - номер контракта;</w:t>
      </w:r>
    </w:p>
    <w:p w:rsidR="00000000" w:rsidRDefault="00F35E7E">
      <w:pPr>
        <w:ind w:firstLine="400"/>
        <w:jc w:val="both"/>
      </w:pPr>
      <w:r>
        <w:rPr>
          <w:rStyle w:val="s0"/>
        </w:rPr>
        <w:t>В - дата заключения контракта.</w:t>
      </w:r>
    </w:p>
    <w:p w:rsidR="00000000" w:rsidRDefault="00F35E7E">
      <w:pPr>
        <w:ind w:firstLine="400"/>
        <w:jc w:val="both"/>
      </w:pPr>
      <w:r>
        <w:rPr>
          <w:rStyle w:val="s0"/>
        </w:rPr>
        <w:t>31. Раздел «Социальный налог за работников» предназначен для исчисления социального налога за</w:t>
      </w:r>
      <w:r>
        <w:rPr>
          <w:rStyle w:val="s0"/>
        </w:rPr>
        <w:t xml:space="preserve"> работников, за исключением работников-иностранных специалистов и иностранных рабочих:</w:t>
      </w:r>
    </w:p>
    <w:p w:rsidR="00000000" w:rsidRDefault="00F35E7E">
      <w:pPr>
        <w:ind w:firstLine="400"/>
        <w:jc w:val="both"/>
      </w:pPr>
      <w:r>
        <w:rPr>
          <w:rStyle w:val="s0"/>
        </w:rPr>
        <w:t>1) строки 200.04.001 I, 200.04.001 II и 200.04.001 III предназначены для отражения суммы облагаемых доходов работников, за исключением работников-иностранных специалистов и иностранных рабочих, за каждый месяц отчетного квартала.</w:t>
      </w:r>
    </w:p>
    <w:p w:rsidR="00000000" w:rsidRDefault="00F35E7E">
      <w:pPr>
        <w:ind w:firstLine="400"/>
        <w:jc w:val="both"/>
      </w:pPr>
      <w:r>
        <w:rPr>
          <w:rStyle w:val="s0"/>
        </w:rPr>
        <w:t>Строка 200.04.001 IV предн</w:t>
      </w:r>
      <w:r>
        <w:rPr>
          <w:rStyle w:val="s0"/>
        </w:rPr>
        <w:t>азначена для отражения итоговой суммы доходов за отчетный квартал, определяемой как сумма строк 200.04.001 I, 200.04.001 II и 200.04.001 III;</w:t>
      </w:r>
    </w:p>
    <w:p w:rsidR="00000000" w:rsidRDefault="00F35E7E">
      <w:pPr>
        <w:ind w:firstLine="400"/>
        <w:jc w:val="both"/>
      </w:pPr>
      <w:r>
        <w:rPr>
          <w:rStyle w:val="s0"/>
        </w:rPr>
        <w:t>2) строки 200.04.002 I, 200.04.002 II и 200.04.002 III предназначены для отражения размера ставки социального нало</w:t>
      </w:r>
      <w:r>
        <w:rPr>
          <w:rStyle w:val="s0"/>
        </w:rPr>
        <w:t>га за работников, установленной в соответствии с контрактом;</w:t>
      </w:r>
    </w:p>
    <w:p w:rsidR="00000000" w:rsidRDefault="00F35E7E">
      <w:pPr>
        <w:ind w:firstLine="400"/>
        <w:jc w:val="both"/>
      </w:pPr>
      <w:r>
        <w:rPr>
          <w:rStyle w:val="s0"/>
        </w:rPr>
        <w:t>3) строки 200.04.003 I, 200.04.003 II и 200.04.003 III предназначены для отражения суммы социального налога за работников, исчисленного за каждый месяц отчетного квартала, за исключением работник</w:t>
      </w:r>
      <w:r>
        <w:rPr>
          <w:rStyle w:val="s0"/>
        </w:rPr>
        <w:t>ов-иностранных специалистов и иностранных рабочих, определяемой путем умножения соответствующих сумм строк 200.04.001 и 200.04.002.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jc w:val="center"/>
      </w:pPr>
      <w:bookmarkStart w:id="1" w:name="SUB3200"/>
      <w:bookmarkEnd w:id="1"/>
      <w:r>
        <w:rPr>
          <w:rStyle w:val="s1"/>
        </w:rPr>
        <w:t>Глава 7. Коды видов доходов, стран и международных договоров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32. При заполнении декларации использовать следующую коди</w:t>
      </w:r>
      <w:r>
        <w:rPr>
          <w:rStyle w:val="s0"/>
        </w:rPr>
        <w:t>ровку видов доходов из источников в Республике Казахстан:</w:t>
      </w:r>
    </w:p>
    <w:p w:rsidR="00000000" w:rsidRDefault="00F35E7E">
      <w:pPr>
        <w:ind w:firstLine="400"/>
        <w:jc w:val="both"/>
      </w:pPr>
      <w:r>
        <w:rPr>
          <w:rStyle w:val="s0"/>
        </w:rPr>
        <w:t>1010 - доходы от реализации товаров на территории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1011 - доходы от реализации товаров, находящихся в Республике Казахстан, за ее пределы в рамках осуществления внешнеторговой д</w:t>
      </w:r>
      <w:r>
        <w:rPr>
          <w:rStyle w:val="s0"/>
        </w:rPr>
        <w:t>еятельности;</w:t>
      </w:r>
    </w:p>
    <w:p w:rsidR="00000000" w:rsidRDefault="00F35E7E">
      <w:pPr>
        <w:ind w:firstLine="400"/>
        <w:jc w:val="both"/>
      </w:pPr>
      <w:r>
        <w:rPr>
          <w:rStyle w:val="s0"/>
        </w:rPr>
        <w:t>1020 - доходы от выполнения работ, оказания услуг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1021 - доходы от оказания управленческих, финансовых (за исключением услуг по страхованию и (или) перестрахованию), консультационных, аудиторских, юридических (за исключ</w:t>
      </w:r>
      <w:r>
        <w:rPr>
          <w:rStyle w:val="s0"/>
        </w:rPr>
        <w:t>ением услуг по представительству и защите прав и законных интересов в судах, арбитраже или третейском суде, а также нотариальных услуг) услуг за пределами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1030 - доходы лица, зарегистрированного в государстве с льготным налогообложени</w:t>
      </w:r>
      <w:r>
        <w:rPr>
          <w:rStyle w:val="s0"/>
        </w:rPr>
        <w:t>ем, определяемом Правительством Республики Казахстан в соответствии со с</w:t>
      </w:r>
      <w:hyperlink r:id="rId81" w:anchor="sub_id=2240000" w:history="1">
        <w:r>
          <w:rPr>
            <w:rStyle w:val="a3"/>
          </w:rPr>
          <w:t>татьей 224</w:t>
        </w:r>
      </w:hyperlink>
      <w:r>
        <w:rPr>
          <w:rStyle w:val="s0"/>
        </w:rPr>
        <w:t xml:space="preserve"> Налогового кодекса, от выполнения работ, оказания услуг независимо от места их фактическ</w:t>
      </w:r>
      <w:r>
        <w:rPr>
          <w:rStyle w:val="s0"/>
        </w:rPr>
        <w:t xml:space="preserve">ого выполнения, оказания, а также иные доходы, установленные </w:t>
      </w:r>
      <w:hyperlink r:id="rId82" w:anchor="sub_id=1920000" w:history="1">
        <w:r>
          <w:rPr>
            <w:rStyle w:val="a3"/>
          </w:rPr>
          <w:t>статьей 192</w:t>
        </w:r>
      </w:hyperlink>
      <w:r>
        <w:rPr>
          <w:rStyle w:val="s0"/>
        </w:rPr>
        <w:t xml:space="preserve"> Налогового кодекса;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1040 - доходы от прироста стоимости при реализации находящегося на территории </w:t>
      </w:r>
      <w:r>
        <w:rPr>
          <w:rStyle w:val="s0"/>
        </w:rPr>
        <w:t>Республики Казахстан имущества, права на которое или сделки по которому подлежат государственной регистрации в соответствии с законодательными актами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1041 - доходы от прироста стоимости при реализации находящегося на территории Респуб</w:t>
      </w:r>
      <w:r>
        <w:rPr>
          <w:rStyle w:val="s0"/>
        </w:rPr>
        <w:t>лики Казахстан имущества, подлежащего государственной регистрации в соответствии с законодательными актами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1042 - доходы от прироста стоимости при реализации ценных бумаг, выпущенных резидентом, а также долей участия в уставном капита</w:t>
      </w:r>
      <w:r>
        <w:rPr>
          <w:rStyle w:val="s0"/>
        </w:rPr>
        <w:t>ле юридического лица-резидента, консорциума, расположенного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1043 - доходы от прироста стоимости при реализации акций, выпущенных нерезидентом, а также долей участия в уставном капитале юридического лица-нерезидента, консорциума, если 50 и более процентов стоимости таких акций, долей участия или активов юридического</w:t>
      </w:r>
      <w:r>
        <w:rPr>
          <w:rStyle w:val="s0"/>
        </w:rPr>
        <w:t xml:space="preserve"> лица-нерезидента составляет имущество, находящееся в Республике Казахстан; *</w:t>
      </w:r>
    </w:p>
    <w:p w:rsidR="00000000" w:rsidRDefault="00F35E7E">
      <w:pPr>
        <w:ind w:firstLine="400"/>
        <w:jc w:val="both"/>
      </w:pPr>
      <w:r>
        <w:rPr>
          <w:rStyle w:val="s0"/>
        </w:rPr>
        <w:t>1050 - доходы от уступки прав требования долга резиденту - для налогоплательщика, уступившего право требования;</w:t>
      </w:r>
    </w:p>
    <w:p w:rsidR="00000000" w:rsidRDefault="00F35E7E">
      <w:pPr>
        <w:ind w:firstLine="400"/>
        <w:jc w:val="both"/>
      </w:pPr>
      <w:r>
        <w:rPr>
          <w:rStyle w:val="s0"/>
        </w:rPr>
        <w:t>1051 - доходы от уступки прав требования долга нерезиденту, осущес</w:t>
      </w:r>
      <w:r>
        <w:rPr>
          <w:rStyle w:val="s0"/>
        </w:rPr>
        <w:t>твляющему деятельность в Республике Казахстан через постоянное учреждение, - для налогоплательщика, уступившего право требования;</w:t>
      </w:r>
    </w:p>
    <w:p w:rsidR="00000000" w:rsidRDefault="00F35E7E">
      <w:pPr>
        <w:ind w:firstLine="400"/>
        <w:jc w:val="both"/>
      </w:pPr>
      <w:r>
        <w:rPr>
          <w:rStyle w:val="s0"/>
        </w:rPr>
        <w:t>1060 - доходы от уступки прав требования долга у резидента - для налогоплательщика, приобретающего право требования;</w:t>
      </w:r>
    </w:p>
    <w:p w:rsidR="00000000" w:rsidRDefault="00F35E7E">
      <w:pPr>
        <w:ind w:firstLine="400"/>
        <w:jc w:val="both"/>
      </w:pPr>
      <w:r>
        <w:rPr>
          <w:rStyle w:val="s0"/>
        </w:rPr>
        <w:t>1061 - до</w:t>
      </w:r>
      <w:r>
        <w:rPr>
          <w:rStyle w:val="s0"/>
        </w:rPr>
        <w:t>ходы от уступки прав требования долга у нерезидента, осуществляющего деятельность в Республике Казахстан через постоянное учреждение, - для налогоплательщика, приобретающего право требования;</w:t>
      </w:r>
    </w:p>
    <w:p w:rsidR="00000000" w:rsidRDefault="00F35E7E">
      <w:pPr>
        <w:ind w:firstLine="400"/>
        <w:jc w:val="both"/>
      </w:pPr>
      <w:r>
        <w:rPr>
          <w:rStyle w:val="s0"/>
        </w:rPr>
        <w:t>1070 - неустойка (штраф, пеня) и другие виды санкций, кроме возв</w:t>
      </w:r>
      <w:r>
        <w:rPr>
          <w:rStyle w:val="s0"/>
        </w:rPr>
        <w:t>ращенных из бюджета необоснованно удержанных ранее штрафов;</w:t>
      </w:r>
    </w:p>
    <w:p w:rsidR="00000000" w:rsidRDefault="00F35E7E">
      <w:pPr>
        <w:ind w:firstLine="400"/>
        <w:jc w:val="both"/>
      </w:pPr>
      <w:r>
        <w:rPr>
          <w:rStyle w:val="s0"/>
        </w:rPr>
        <w:t>1080 - доходы в форме дивидендов, поступающих от юридического лица - резидента;</w:t>
      </w:r>
    </w:p>
    <w:p w:rsidR="00000000" w:rsidRDefault="00F35E7E">
      <w:pPr>
        <w:ind w:firstLine="400"/>
        <w:jc w:val="both"/>
      </w:pPr>
      <w:r>
        <w:rPr>
          <w:rStyle w:val="s0"/>
        </w:rPr>
        <w:t>1081 - доходы в форме дивидендов, поступающих от паевых инвестиционных фондов, созданных в соответствии с законодате</w:t>
      </w:r>
      <w:r>
        <w:rPr>
          <w:rStyle w:val="s0"/>
        </w:rPr>
        <w:t>льными актами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1090 - доходы, полученные по акту об учреждении доверительного управления имуществом от доверительного управляющего-резидента, на которого не возложено исполнение налогового обязательства в Республике Казахстан за нерези</w:t>
      </w:r>
      <w:r>
        <w:rPr>
          <w:rStyle w:val="s0"/>
        </w:rPr>
        <w:t>дента,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управления;</w:t>
      </w:r>
    </w:p>
    <w:p w:rsidR="00000000" w:rsidRDefault="00F35E7E">
      <w:pPr>
        <w:ind w:firstLine="400"/>
        <w:jc w:val="both"/>
      </w:pPr>
      <w:r>
        <w:rPr>
          <w:rStyle w:val="s0"/>
        </w:rPr>
        <w:t>1100 - доходы в форме вознаграждений, за исключением вознаграждений п</w:t>
      </w:r>
      <w:r>
        <w:rPr>
          <w:rStyle w:val="s0"/>
        </w:rPr>
        <w:t>о долговым ценным бумагам; *</w:t>
      </w:r>
    </w:p>
    <w:p w:rsidR="00000000" w:rsidRDefault="00F35E7E">
      <w:pPr>
        <w:ind w:firstLine="400"/>
        <w:jc w:val="both"/>
      </w:pPr>
      <w:r>
        <w:rPr>
          <w:rStyle w:val="s0"/>
        </w:rPr>
        <w:t>1101 - доходы в форме вознаграждений по долговым ценным бумагам, получаемые от эмитента;</w:t>
      </w:r>
    </w:p>
    <w:p w:rsidR="00000000" w:rsidRDefault="00F35E7E">
      <w:pPr>
        <w:ind w:firstLine="400"/>
        <w:jc w:val="both"/>
      </w:pPr>
      <w:r>
        <w:rPr>
          <w:rStyle w:val="s0"/>
        </w:rPr>
        <w:t>1120 -доходы в форме роялти; *</w:t>
      </w:r>
    </w:p>
    <w:p w:rsidR="00000000" w:rsidRDefault="00F35E7E">
      <w:pPr>
        <w:ind w:firstLine="400"/>
        <w:jc w:val="both"/>
      </w:pPr>
      <w:r>
        <w:rPr>
          <w:rStyle w:val="s0"/>
        </w:rPr>
        <w:t>1130 -доходы от сдачи в аренду имущества, находящегося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1140 -доходы, получаемые от </w:t>
      </w:r>
      <w:r>
        <w:rPr>
          <w:rStyle w:val="s0"/>
        </w:rPr>
        <w:t>недвижимого имущества, находящегося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1150 - доходы в форме страховых премий, выплачиваемых по договорам страхования, возникающих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1151 - доходы в форме страховых премий, выплачиваемых по договорам перестрахован</w:t>
      </w:r>
      <w:r>
        <w:rPr>
          <w:rStyle w:val="s0"/>
        </w:rPr>
        <w:t>ия рисков, возникающих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1160 - доходы от оказания транспортных услуг в международных перевозках;</w:t>
      </w:r>
    </w:p>
    <w:p w:rsidR="00000000" w:rsidRDefault="00F35E7E">
      <w:pPr>
        <w:ind w:firstLine="400"/>
        <w:jc w:val="both"/>
      </w:pPr>
      <w:r>
        <w:rPr>
          <w:rStyle w:val="s0"/>
        </w:rPr>
        <w:t>1161 - доходы от оказания транспортных услуг внутри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1162 -Пункт дополнен подпунктом 16-1 в соответствии с </w:t>
      </w:r>
      <w:hyperlink r:id="rId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467-IV (введены в действие с 1 января 2012 г.) доход в виде платежа за простой судна под погрузочно-разгрузочными операциями сверх сталийного времени, предусмотренного в д</w:t>
      </w:r>
      <w:r>
        <w:rPr>
          <w:rStyle w:val="s0"/>
        </w:rPr>
        <w:t>оговоре (контракте) морской перевозки;</w:t>
      </w:r>
    </w:p>
    <w:p w:rsidR="00000000" w:rsidRDefault="00F35E7E">
      <w:pPr>
        <w:ind w:firstLine="400"/>
        <w:jc w:val="both"/>
      </w:pPr>
      <w:r>
        <w:rPr>
          <w:rStyle w:val="s0"/>
        </w:rPr>
        <w:t>1170 -доходы, получаемые от эксплуатации трубопроводов, линий электропередачи, линий оптико-волоконной связи, находящихся на территории Республики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1180 - доходы физического лица-нерезидента от деятельности </w:t>
      </w:r>
      <w:r>
        <w:rPr>
          <w:rStyle w:val="s0"/>
        </w:rPr>
        <w:t>в Республике Казахстан по трудовому договору (контракту), заключенному с резидентом, являющимся работодателем;</w:t>
      </w:r>
    </w:p>
    <w:p w:rsidR="00000000" w:rsidRDefault="00F35E7E">
      <w:pPr>
        <w:ind w:firstLine="400"/>
        <w:jc w:val="both"/>
      </w:pPr>
      <w:r>
        <w:rPr>
          <w:rStyle w:val="s0"/>
        </w:rPr>
        <w:t>1181 - доходы физического лица-нерезидента от деятельности в Республике Казахстан по трудовому договору (контракту), заключенному с нерезидентом, являющимся работодателем;</w:t>
      </w:r>
    </w:p>
    <w:p w:rsidR="00000000" w:rsidRDefault="00F35E7E">
      <w:pPr>
        <w:ind w:firstLine="400"/>
        <w:jc w:val="both"/>
      </w:pPr>
      <w:r>
        <w:rPr>
          <w:rStyle w:val="s0"/>
        </w:rPr>
        <w:t>1190 -гонорары руководителя и (или) иные выплаты членам органа управления (совета ди</w:t>
      </w:r>
      <w:r>
        <w:rPr>
          <w:rStyle w:val="s0"/>
        </w:rPr>
        <w:t>ректоров или иного органа), получаемые указанными лицами в связи с выполнением возложенных на них управленческих обязанностей в отношении резидента, независимо от места фактического выполнения таких обязанностей; *</w:t>
      </w:r>
    </w:p>
    <w:p w:rsidR="00000000" w:rsidRDefault="00F35E7E">
      <w:pPr>
        <w:ind w:firstLine="400"/>
        <w:jc w:val="both"/>
      </w:pPr>
      <w:r>
        <w:rPr>
          <w:rStyle w:val="s0"/>
        </w:rPr>
        <w:t>1200 - надбавки физического лица-нерезиде</w:t>
      </w:r>
      <w:r>
        <w:rPr>
          <w:rStyle w:val="s0"/>
        </w:rPr>
        <w:t>нта, выплачиваемые ему в связи с проживанием в Республике Казахстан резидентом, являющимся работодателем;</w:t>
      </w:r>
    </w:p>
    <w:p w:rsidR="00000000" w:rsidRDefault="00F35E7E">
      <w:pPr>
        <w:ind w:firstLine="400"/>
        <w:jc w:val="both"/>
      </w:pPr>
      <w:r>
        <w:rPr>
          <w:rStyle w:val="s0"/>
        </w:rPr>
        <w:t>1201 - надбавки физического лица-нерезидента, выплачиваемые ему в связи с проживанием в Республике Казахстан нерезидентом, являющимся работодателем;</w:t>
      </w:r>
    </w:p>
    <w:p w:rsidR="00000000" w:rsidRDefault="00F35E7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210 - доходы физического лица-нерезидента от деятельности в Республике Казахстан в виде материальной выгоды, полученной от работодателя;</w:t>
      </w:r>
    </w:p>
    <w:p w:rsidR="00000000" w:rsidRDefault="00F35E7E">
      <w:pPr>
        <w:ind w:firstLine="400"/>
        <w:jc w:val="both"/>
      </w:pPr>
      <w:r>
        <w:rPr>
          <w:rStyle w:val="s0"/>
        </w:rPr>
        <w:t>1211 - доходы физического лица-нерезидента в виде материальной выгоды, полученной от лица, не являющегося работодателем</w:t>
      </w:r>
      <w:r>
        <w:rPr>
          <w:rStyle w:val="s0"/>
        </w:rPr>
        <w:t>;</w:t>
      </w:r>
    </w:p>
    <w:p w:rsidR="00000000" w:rsidRDefault="00F35E7E">
      <w:pPr>
        <w:ind w:firstLine="400"/>
        <w:jc w:val="both"/>
      </w:pPr>
      <w:r>
        <w:rPr>
          <w:rStyle w:val="s0"/>
        </w:rPr>
        <w:t>1220 - пенсионные выплаты, осуществляемые едиными накопительными пенсионными фондами-резидентами;</w:t>
      </w:r>
    </w:p>
    <w:p w:rsidR="00000000" w:rsidRDefault="00F35E7E">
      <w:pPr>
        <w:ind w:firstLine="400"/>
        <w:jc w:val="both"/>
      </w:pPr>
      <w:r>
        <w:rPr>
          <w:rStyle w:val="s0"/>
        </w:rPr>
        <w:t>1230 - доходы, выплачиваемые работнику культуры и искусства: артисту театра, кино, радио, телевидения, музыканту, художнику, спортсмену, - от деятельности в Республике Казахстан независимо от того, как и кому осуществляются выплаты;</w:t>
      </w:r>
    </w:p>
    <w:p w:rsidR="00000000" w:rsidRDefault="00F35E7E">
      <w:pPr>
        <w:ind w:firstLine="400"/>
        <w:jc w:val="both"/>
      </w:pPr>
      <w:r>
        <w:rPr>
          <w:rStyle w:val="s0"/>
        </w:rPr>
        <w:t>1240 - выигрыши, выплач</w:t>
      </w:r>
      <w:r>
        <w:rPr>
          <w:rStyle w:val="s0"/>
        </w:rPr>
        <w:t>иваемые резидентом;</w:t>
      </w:r>
    </w:p>
    <w:p w:rsidR="00000000" w:rsidRDefault="00F35E7E">
      <w:pPr>
        <w:ind w:firstLine="400"/>
        <w:jc w:val="both"/>
      </w:pPr>
      <w:r>
        <w:rPr>
          <w:rStyle w:val="s0"/>
        </w:rPr>
        <w:t>1241 - выигрыши, выплачиваемые нерезидентом, имеющим постоянное учреждение в Республике Казахстан, если выплата выигрыша связана с деятельностью такого постоянного учреждения;</w:t>
      </w:r>
    </w:p>
    <w:p w:rsidR="00000000" w:rsidRDefault="00F35E7E">
      <w:pPr>
        <w:ind w:firstLine="400"/>
        <w:jc w:val="both"/>
      </w:pPr>
      <w:r>
        <w:rPr>
          <w:rStyle w:val="s0"/>
        </w:rPr>
        <w:t>1250 - доходы, получаемые от оказания независимых личных (пр</w:t>
      </w:r>
      <w:r>
        <w:rPr>
          <w:rStyle w:val="s0"/>
        </w:rPr>
        <w:t>офессиональных) услуг в Республике Казахстан;</w:t>
      </w:r>
    </w:p>
    <w:p w:rsidR="00000000" w:rsidRDefault="00F35E7E">
      <w:pPr>
        <w:ind w:firstLine="400"/>
        <w:jc w:val="both"/>
      </w:pPr>
      <w:r>
        <w:rPr>
          <w:rStyle w:val="s0"/>
        </w:rPr>
        <w:t>1260 - доходы в виде безвозмездно полученного или унаследованного имущества, в том числе работ, услуг, за исключением безвозмездно полученного имущества физическим лицом-нерезидентом от физического лица-резиден</w:t>
      </w:r>
      <w:r>
        <w:rPr>
          <w:rStyle w:val="s0"/>
        </w:rPr>
        <w:t>та;</w:t>
      </w:r>
    </w:p>
    <w:p w:rsidR="00000000" w:rsidRDefault="00F35E7E">
      <w:pPr>
        <w:ind w:firstLine="400"/>
        <w:jc w:val="both"/>
      </w:pPr>
      <w:r>
        <w:rPr>
          <w:rStyle w:val="s0"/>
        </w:rPr>
        <w:t>1270 - доходы по производным финансовым инструментам;</w:t>
      </w:r>
    </w:p>
    <w:p w:rsidR="00000000" w:rsidRDefault="00F35E7E">
      <w:pPr>
        <w:ind w:firstLine="400"/>
        <w:jc w:val="both"/>
      </w:pPr>
      <w:r>
        <w:rPr>
          <w:rStyle w:val="s0"/>
        </w:rPr>
        <w:t>1280 - доходы от списания обязательств;</w:t>
      </w:r>
    </w:p>
    <w:p w:rsidR="00000000" w:rsidRDefault="00F35E7E">
      <w:pPr>
        <w:ind w:firstLine="400"/>
        <w:jc w:val="both"/>
      </w:pPr>
      <w:r>
        <w:rPr>
          <w:rStyle w:val="s0"/>
        </w:rPr>
        <w:t>1290 - доходы по сомнительным обязательствам;</w:t>
      </w:r>
    </w:p>
    <w:p w:rsidR="00000000" w:rsidRDefault="00F35E7E">
      <w:pPr>
        <w:ind w:firstLine="400"/>
        <w:jc w:val="both"/>
      </w:pPr>
      <w:r>
        <w:rPr>
          <w:rStyle w:val="s0"/>
        </w:rPr>
        <w:t>1300 - доходы от снижения размеров созданных провизий (резервов)банков и организаций, осуществляющих отдельные в</w:t>
      </w:r>
      <w:r>
        <w:rPr>
          <w:rStyle w:val="s0"/>
        </w:rPr>
        <w:t>иды банковских операций на основании лицензии;</w:t>
      </w:r>
    </w:p>
    <w:p w:rsidR="00000000" w:rsidRDefault="00F35E7E">
      <w:pPr>
        <w:ind w:firstLine="400"/>
        <w:jc w:val="both"/>
      </w:pPr>
      <w:r>
        <w:rPr>
          <w:rStyle w:val="s0"/>
        </w:rPr>
        <w:t>1310 - доходы от снижения страховых резервов, созданных страховыми, перестраховочными организациями по договорам страхования, перестрахования;</w:t>
      </w:r>
    </w:p>
    <w:p w:rsidR="00000000" w:rsidRDefault="00F35E7E">
      <w:pPr>
        <w:ind w:firstLine="400"/>
        <w:jc w:val="both"/>
      </w:pPr>
      <w:r>
        <w:rPr>
          <w:rStyle w:val="s0"/>
        </w:rPr>
        <w:t>1320 - доход от уступки права требования;</w:t>
      </w:r>
    </w:p>
    <w:p w:rsidR="00000000" w:rsidRDefault="00F35E7E">
      <w:pPr>
        <w:ind w:firstLine="400"/>
        <w:jc w:val="both"/>
      </w:pPr>
      <w:r>
        <w:rPr>
          <w:rStyle w:val="s0"/>
        </w:rPr>
        <w:t>1330 - доходы, полученны</w:t>
      </w:r>
      <w:r>
        <w:rPr>
          <w:rStyle w:val="s0"/>
        </w:rPr>
        <w:t>е за согласие ограничить или прекратить предпринимательскую деятельность;</w:t>
      </w:r>
    </w:p>
    <w:p w:rsidR="00000000" w:rsidRDefault="00F35E7E">
      <w:pPr>
        <w:ind w:firstLine="400"/>
        <w:jc w:val="both"/>
      </w:pPr>
      <w:r>
        <w:rPr>
          <w:rStyle w:val="s0"/>
        </w:rPr>
        <w:t>1340 - доходы от выбытия фиксированных активов;</w:t>
      </w:r>
    </w:p>
    <w:p w:rsidR="00000000" w:rsidRDefault="00F35E7E">
      <w:pPr>
        <w:ind w:firstLine="400"/>
        <w:jc w:val="both"/>
      </w:pPr>
      <w:r>
        <w:rPr>
          <w:rStyle w:val="s0"/>
        </w:rPr>
        <w:t>1350 - доходы от корректировки расходов на геологическое изучение и подготовительные работы к добыче природных ресурсов, а также други</w:t>
      </w:r>
      <w:r>
        <w:rPr>
          <w:rStyle w:val="s0"/>
        </w:rPr>
        <w:t>х расходов недропользователей;</w:t>
      </w:r>
    </w:p>
    <w:p w:rsidR="00000000" w:rsidRDefault="00F35E7E">
      <w:pPr>
        <w:ind w:firstLine="400"/>
        <w:jc w:val="both"/>
      </w:pPr>
      <w:r>
        <w:rPr>
          <w:rStyle w:val="s0"/>
        </w:rPr>
        <w:t>1360 -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месторождений;</w:t>
      </w:r>
    </w:p>
    <w:p w:rsidR="00000000" w:rsidRDefault="00F35E7E">
      <w:pPr>
        <w:ind w:firstLine="400"/>
        <w:jc w:val="both"/>
      </w:pPr>
      <w:r>
        <w:rPr>
          <w:rStyle w:val="s0"/>
        </w:rPr>
        <w:t>1370 - доходы от осуществления совместной</w:t>
      </w:r>
      <w:r>
        <w:rPr>
          <w:rStyle w:val="s0"/>
        </w:rPr>
        <w:t xml:space="preserve"> деятельности;</w:t>
      </w:r>
    </w:p>
    <w:p w:rsidR="00000000" w:rsidRDefault="00F35E7E">
      <w:pPr>
        <w:ind w:firstLine="400"/>
        <w:jc w:val="both"/>
      </w:pPr>
      <w:r>
        <w:rPr>
          <w:rStyle w:val="s0"/>
        </w:rPr>
        <w:t>1380 - присужденные или признанные должником штрафы, пени и другие виды санкций, кроме возвращенных из бюджета необоснованно удержанных штрафов, если эти суммы ранее не были отнесены на вычеты; *</w:t>
      </w:r>
    </w:p>
    <w:p w:rsidR="00000000" w:rsidRDefault="00F35E7E">
      <w:pPr>
        <w:ind w:firstLine="400"/>
        <w:jc w:val="both"/>
      </w:pPr>
      <w:r>
        <w:rPr>
          <w:rStyle w:val="s0"/>
        </w:rPr>
        <w:t>1390 - полученные компенсации по ранее произв</w:t>
      </w:r>
      <w:r>
        <w:rPr>
          <w:rStyle w:val="s0"/>
        </w:rPr>
        <w:t>еденным вычетам;</w:t>
      </w:r>
    </w:p>
    <w:p w:rsidR="00000000" w:rsidRDefault="00F35E7E">
      <w:pPr>
        <w:ind w:firstLine="400"/>
        <w:jc w:val="both"/>
      </w:pPr>
      <w:r>
        <w:rPr>
          <w:rStyle w:val="s0"/>
        </w:rPr>
        <w:t>1400 - доход в виде безвозмездно полученного имущества; *</w:t>
      </w:r>
    </w:p>
    <w:p w:rsidR="00000000" w:rsidRDefault="00F35E7E">
      <w:pPr>
        <w:ind w:firstLine="400"/>
        <w:jc w:val="both"/>
      </w:pPr>
      <w:r>
        <w:rPr>
          <w:rStyle w:val="s0"/>
        </w:rPr>
        <w:t>1410 - дивиденды; *</w:t>
      </w:r>
    </w:p>
    <w:p w:rsidR="00000000" w:rsidRDefault="00F35E7E">
      <w:pPr>
        <w:ind w:firstLine="400"/>
        <w:jc w:val="both"/>
      </w:pPr>
      <w:r>
        <w:rPr>
          <w:rStyle w:val="s0"/>
        </w:rPr>
        <w:t>1420 - вознаграждение по депозиту, долговой ценной бумаге, векселю, исламскому арендному сертификату;</w:t>
      </w:r>
    </w:p>
    <w:p w:rsidR="00000000" w:rsidRDefault="00F35E7E">
      <w:pPr>
        <w:ind w:firstLine="400"/>
        <w:jc w:val="both"/>
      </w:pPr>
      <w:r>
        <w:rPr>
          <w:rStyle w:val="s0"/>
        </w:rPr>
        <w:t xml:space="preserve">1430 - превышение суммы положительной курсовой разницы над </w:t>
      </w:r>
      <w:r>
        <w:rPr>
          <w:rStyle w:val="s0"/>
        </w:rPr>
        <w:t>суммой отрицательной курсовой разницы.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отчетности; *</w:t>
      </w:r>
    </w:p>
    <w:p w:rsidR="00000000" w:rsidRDefault="00F35E7E">
      <w:pPr>
        <w:ind w:firstLine="400"/>
        <w:jc w:val="both"/>
      </w:pPr>
      <w:r>
        <w:rPr>
          <w:rStyle w:val="s0"/>
        </w:rPr>
        <w:t>1440 - выигры</w:t>
      </w:r>
      <w:r>
        <w:rPr>
          <w:rStyle w:val="s0"/>
        </w:rPr>
        <w:t>ши;</w:t>
      </w:r>
    </w:p>
    <w:p w:rsidR="00000000" w:rsidRDefault="00F35E7E">
      <w:pPr>
        <w:ind w:firstLine="400"/>
        <w:jc w:val="both"/>
      </w:pPr>
      <w:r>
        <w:rPr>
          <w:rStyle w:val="s0"/>
        </w:rPr>
        <w:t>1450 - доходы, полученные при эксплуатации объектов социальной сферы;</w:t>
      </w:r>
    </w:p>
    <w:p w:rsidR="00000000" w:rsidRDefault="00F35E7E">
      <w:pPr>
        <w:ind w:firstLine="400"/>
        <w:jc w:val="both"/>
      </w:pPr>
      <w:r>
        <w:rPr>
          <w:rStyle w:val="s0"/>
        </w:rPr>
        <w:t>1460 - доходы от продажи предприятия как имущественного комплекса;</w:t>
      </w:r>
    </w:p>
    <w:p w:rsidR="00000000" w:rsidRDefault="00F35E7E">
      <w:pPr>
        <w:ind w:firstLine="400"/>
        <w:jc w:val="both"/>
      </w:pPr>
      <w:r>
        <w:rPr>
          <w:rStyle w:val="s0"/>
        </w:rPr>
        <w:t>1470 - чистый доход от доверительного управления имуществом, полученный (подлежащий получению) учредителем доверите</w:t>
      </w:r>
      <w:r>
        <w:rPr>
          <w:rStyle w:val="s0"/>
        </w:rPr>
        <w:t>льного управления по договору доверительного управления либо выгодоприобретателем в иных случаях возникновения доверительного управления;</w:t>
      </w:r>
    </w:p>
    <w:p w:rsidR="00000000" w:rsidRDefault="00F35E7E">
      <w:pPr>
        <w:ind w:firstLine="400"/>
        <w:jc w:val="both"/>
      </w:pPr>
      <w:r>
        <w:rPr>
          <w:rStyle w:val="s0"/>
        </w:rPr>
        <w:t>1480 - доход по инвестиционному депозиту, размещенному в исламском банке;</w:t>
      </w:r>
    </w:p>
    <w:p w:rsidR="00000000" w:rsidRDefault="00F35E7E">
      <w:pPr>
        <w:ind w:firstLine="400"/>
        <w:jc w:val="both"/>
      </w:pPr>
      <w:r>
        <w:rPr>
          <w:rStyle w:val="s0"/>
        </w:rPr>
        <w:t>1490 -другие доходы, не указанныев кодах 101</w:t>
      </w:r>
      <w:r>
        <w:rPr>
          <w:rStyle w:val="s0"/>
        </w:rPr>
        <w:t>0 - 1480.</w:t>
      </w:r>
    </w:p>
    <w:p w:rsidR="00000000" w:rsidRDefault="00F35E7E">
      <w:pPr>
        <w:ind w:firstLine="400"/>
        <w:jc w:val="both"/>
      </w:pPr>
      <w:bookmarkStart w:id="2" w:name="SUB3300"/>
      <w:bookmarkEnd w:id="2"/>
      <w:r>
        <w:rPr>
          <w:rStyle w:val="s0"/>
        </w:rPr>
        <w:t>33. При заполнении декларации необходимо использовать следующую кодировку видов международных договоров (соглашений):</w:t>
      </w:r>
    </w:p>
    <w:p w:rsidR="00000000" w:rsidRDefault="00F35E7E">
      <w:pPr>
        <w:ind w:firstLine="400"/>
        <w:jc w:val="both"/>
      </w:pPr>
      <w:r>
        <w:rPr>
          <w:rStyle w:val="s0"/>
        </w:rPr>
        <w:t>01 - Конвенция об избежании двойного налогообложения и предотвращении уклонения от уплаты налогов на доход и капитал;</w:t>
      </w:r>
    </w:p>
    <w:p w:rsidR="00000000" w:rsidRDefault="00F35E7E">
      <w:pPr>
        <w:ind w:firstLine="400"/>
        <w:jc w:val="both"/>
      </w:pPr>
      <w:r>
        <w:rPr>
          <w:rStyle w:val="s0"/>
        </w:rPr>
        <w:t>02 - Учредительный договор Исламского Банка Развития;</w:t>
      </w:r>
    </w:p>
    <w:p w:rsidR="00000000" w:rsidRDefault="00F35E7E">
      <w:pPr>
        <w:ind w:firstLine="400"/>
        <w:jc w:val="both"/>
      </w:pPr>
      <w:r>
        <w:rPr>
          <w:rStyle w:val="s0"/>
        </w:rPr>
        <w:t>03 - Соглашение об условиях работы регионального экологического центра Центральной Азии;</w:t>
      </w:r>
    </w:p>
    <w:p w:rsidR="00000000" w:rsidRDefault="00F35E7E">
      <w:pPr>
        <w:ind w:firstLine="400"/>
        <w:jc w:val="both"/>
      </w:pPr>
      <w:r>
        <w:rPr>
          <w:rStyle w:val="s0"/>
        </w:rPr>
        <w:t>04 -Учредительный договор Азиатского банка развития;</w:t>
      </w:r>
    </w:p>
    <w:p w:rsidR="00000000" w:rsidRDefault="00F35E7E">
      <w:pPr>
        <w:ind w:firstLine="400"/>
        <w:jc w:val="both"/>
      </w:pPr>
      <w:r>
        <w:rPr>
          <w:rStyle w:val="s0"/>
        </w:rPr>
        <w:t>05 - Соглашение по использованию гранта на проект строительс</w:t>
      </w:r>
      <w:r>
        <w:rPr>
          <w:rStyle w:val="s0"/>
        </w:rPr>
        <w:t>тва нового правительственного здания;</w:t>
      </w:r>
    </w:p>
    <w:p w:rsidR="00000000" w:rsidRDefault="00F35E7E">
      <w:pPr>
        <w:ind w:firstLine="400"/>
        <w:jc w:val="both"/>
      </w:pPr>
      <w:r>
        <w:rPr>
          <w:rStyle w:val="s0"/>
        </w:rPr>
        <w:t>06 - Соглашение о финансовом сотрудничестве;</w:t>
      </w:r>
    </w:p>
    <w:p w:rsidR="00000000" w:rsidRDefault="00F35E7E">
      <w:pPr>
        <w:ind w:firstLine="400"/>
        <w:jc w:val="both"/>
      </w:pPr>
      <w:r>
        <w:rPr>
          <w:rStyle w:val="s0"/>
        </w:rPr>
        <w:t>07 - Меморандум о взаимопонимании;</w:t>
      </w:r>
    </w:p>
    <w:p w:rsidR="00000000" w:rsidRDefault="00F35E7E">
      <w:pPr>
        <w:ind w:firstLine="400"/>
        <w:jc w:val="both"/>
      </w:pPr>
      <w:r>
        <w:rPr>
          <w:rStyle w:val="s0"/>
        </w:rPr>
        <w:t>08 - Соглашение относительно уничтожения шахтных пусковых установок межконтинентальных баллистических ракет, ликвидации последствий аварий</w:t>
      </w:r>
      <w:r>
        <w:rPr>
          <w:rStyle w:val="s0"/>
        </w:rPr>
        <w:t>ных ситуаций и предотвращения распространения ядерного оружия;</w:t>
      </w:r>
    </w:p>
    <w:p w:rsidR="00000000" w:rsidRDefault="00F35E7E">
      <w:pPr>
        <w:ind w:firstLine="400"/>
        <w:jc w:val="both"/>
      </w:pPr>
      <w:r>
        <w:rPr>
          <w:rStyle w:val="s0"/>
        </w:rPr>
        <w:t>09 - Соглашение Международного банка реконструкции и развития;</w:t>
      </w:r>
    </w:p>
    <w:p w:rsidR="00000000" w:rsidRDefault="00F35E7E">
      <w:pPr>
        <w:ind w:firstLine="400"/>
        <w:jc w:val="both"/>
      </w:pPr>
      <w:r>
        <w:rPr>
          <w:rStyle w:val="s0"/>
        </w:rPr>
        <w:t>10 - Соглашение Международного валютного фонда;</w:t>
      </w:r>
    </w:p>
    <w:p w:rsidR="00000000" w:rsidRDefault="00F35E7E">
      <w:pPr>
        <w:ind w:firstLine="400"/>
        <w:jc w:val="both"/>
      </w:pPr>
      <w:r>
        <w:rPr>
          <w:rStyle w:val="s0"/>
        </w:rPr>
        <w:t>11 - Соглашение Международной финансовой корпорации;</w:t>
      </w:r>
    </w:p>
    <w:p w:rsidR="00000000" w:rsidRDefault="00F35E7E">
      <w:pPr>
        <w:ind w:firstLine="400"/>
        <w:jc w:val="both"/>
      </w:pPr>
      <w:r>
        <w:rPr>
          <w:rStyle w:val="s0"/>
        </w:rPr>
        <w:t>12 - Конвенция об урегулирова</w:t>
      </w:r>
      <w:r>
        <w:rPr>
          <w:rStyle w:val="s0"/>
        </w:rPr>
        <w:t>нии инвестиционных споров;</w:t>
      </w:r>
    </w:p>
    <w:p w:rsidR="00000000" w:rsidRDefault="00F35E7E">
      <w:pPr>
        <w:ind w:firstLine="400"/>
        <w:jc w:val="both"/>
      </w:pPr>
      <w:r>
        <w:rPr>
          <w:rStyle w:val="s0"/>
        </w:rPr>
        <w:t>13 - Соглашение об учреждении Европейского банка реконструкции и развития;</w:t>
      </w:r>
    </w:p>
    <w:p w:rsidR="00000000" w:rsidRDefault="00F35E7E">
      <w:pPr>
        <w:ind w:firstLine="400"/>
        <w:jc w:val="both"/>
      </w:pPr>
      <w:r>
        <w:rPr>
          <w:rStyle w:val="s0"/>
        </w:rPr>
        <w:t>14 - Венская конвенция о дипломатических сношениях;</w:t>
      </w:r>
    </w:p>
    <w:p w:rsidR="00000000" w:rsidRDefault="00F35E7E">
      <w:pPr>
        <w:ind w:firstLine="400"/>
        <w:jc w:val="both"/>
      </w:pPr>
      <w:r>
        <w:rPr>
          <w:rStyle w:val="s0"/>
        </w:rPr>
        <w:t>15 - Договор по созданию Университета Центральной Азии;</w:t>
      </w:r>
    </w:p>
    <w:p w:rsidR="00000000" w:rsidRDefault="00F35E7E">
      <w:pPr>
        <w:ind w:firstLine="400"/>
        <w:jc w:val="both"/>
      </w:pPr>
      <w:r>
        <w:rPr>
          <w:rStyle w:val="s0"/>
        </w:rPr>
        <w:t>16 - Конвенция об учреждении Многостороннего агентства по гарантиям инвестиций;</w:t>
      </w:r>
    </w:p>
    <w:p w:rsidR="00000000" w:rsidRDefault="00F35E7E">
      <w:pPr>
        <w:ind w:firstLine="400"/>
        <w:jc w:val="both"/>
      </w:pPr>
      <w:r>
        <w:rPr>
          <w:rStyle w:val="s0"/>
        </w:rPr>
        <w:t>17 - Соглашение о Египетском университете исламской культуры «Нур-Мубарак»;</w:t>
      </w:r>
    </w:p>
    <w:p w:rsidR="00000000" w:rsidRDefault="00F35E7E">
      <w:pPr>
        <w:ind w:firstLine="400"/>
        <w:jc w:val="both"/>
      </w:pPr>
      <w:r>
        <w:rPr>
          <w:rStyle w:val="s0"/>
        </w:rPr>
        <w:t>18 - Соглашение о воздушном сообщении;</w:t>
      </w:r>
    </w:p>
    <w:p w:rsidR="00000000" w:rsidRDefault="00F35E7E">
      <w:pPr>
        <w:ind w:firstLine="400"/>
        <w:jc w:val="both"/>
      </w:pPr>
      <w:r>
        <w:rPr>
          <w:rStyle w:val="s0"/>
        </w:rPr>
        <w:t>19 - Соглашение о предоставлении Международным Банком Реконст</w:t>
      </w:r>
      <w:r>
        <w:rPr>
          <w:rStyle w:val="s0"/>
        </w:rPr>
        <w:t>рукции и Развития гранта Республике Казахстан на подготовку проекта «Поддержка агросервисных служб»;</w:t>
      </w:r>
    </w:p>
    <w:p w:rsidR="00000000" w:rsidRDefault="00F35E7E">
      <w:pPr>
        <w:ind w:firstLine="400"/>
        <w:jc w:val="both"/>
      </w:pPr>
      <w:r>
        <w:rPr>
          <w:rStyle w:val="s0"/>
        </w:rPr>
        <w:t>20 - Соглашение в форме обмена нотами о привлечении гранта Правительства Японии для осуществления проекта «Водоснабжение сельских населенных пунктов в Респ</w:t>
      </w:r>
      <w:r>
        <w:rPr>
          <w:rStyle w:val="s0"/>
        </w:rPr>
        <w:t>ублике Казахстан»;</w:t>
      </w:r>
    </w:p>
    <w:p w:rsidR="00000000" w:rsidRDefault="00F35E7E">
      <w:pPr>
        <w:ind w:firstLine="400"/>
        <w:jc w:val="both"/>
      </w:pPr>
      <w:r>
        <w:rPr>
          <w:rStyle w:val="s0"/>
        </w:rPr>
        <w:t>21 - Конвенция о привилегиях и иммунитетах Евразийского экономического сообщества;</w:t>
      </w:r>
    </w:p>
    <w:p w:rsidR="00000000" w:rsidRDefault="00F35E7E">
      <w:pPr>
        <w:ind w:firstLine="400"/>
        <w:jc w:val="both"/>
      </w:pPr>
      <w:r>
        <w:rPr>
          <w:rStyle w:val="s0"/>
        </w:rPr>
        <w:t>22 - Иные международные договоры (соглашения, конвенции).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p w:rsidR="00000000" w:rsidRDefault="00F35E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E7E" w:rsidRDefault="00F35E7E" w:rsidP="00F35E7E">
      <w:r>
        <w:separator/>
      </w:r>
    </w:p>
  </w:endnote>
  <w:endnote w:type="continuationSeparator" w:id="0">
    <w:p w:rsidR="00F35E7E" w:rsidRDefault="00F35E7E" w:rsidP="00F35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7E" w:rsidRDefault="00F35E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7E" w:rsidRDefault="00F35E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7E" w:rsidRDefault="00F35E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E7E" w:rsidRDefault="00F35E7E" w:rsidP="00F35E7E">
      <w:r>
        <w:separator/>
      </w:r>
    </w:p>
  </w:footnote>
  <w:footnote w:type="continuationSeparator" w:id="0">
    <w:p w:rsidR="00F35E7E" w:rsidRDefault="00F35E7E" w:rsidP="00F35E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7E" w:rsidRDefault="00F35E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7E" w:rsidRDefault="00F35E7E" w:rsidP="00F35E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E7E" w:rsidRDefault="00F35E7E" w:rsidP="00F35E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(приложения 104, 105 к приказу Министра финансов Республики Казахстан от 25 декабря 2014 года № 587) (с 1 июля 2017 года) (исключены)</w:t>
    </w:r>
  </w:p>
  <w:p w:rsidR="00F35E7E" w:rsidRPr="00F35E7E" w:rsidRDefault="00F35E7E" w:rsidP="00F35E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7E" w:rsidRDefault="00F35E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E7E"/>
    <w:rsid w:val="00F3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E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E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E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E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E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E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36329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41190880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1408637" TargetMode="External"/><Relationship Id="rId47" Type="http://schemas.openxmlformats.org/officeDocument/2006/relationships/hyperlink" Target="http://online.zakon.kz/Document/?doc_id=41190880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1039354" TargetMode="External"/><Relationship Id="rId76" Type="http://schemas.openxmlformats.org/officeDocument/2006/relationships/hyperlink" Target="http://online.zakon.kz/Document/?doc_id=31408637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online.zakon.kz/Document/?doc_id=38973370" TargetMode="External"/><Relationship Id="rId71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41190880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1039354" TargetMode="External"/><Relationship Id="rId40" Type="http://schemas.openxmlformats.org/officeDocument/2006/relationships/hyperlink" Target="http://online.zakon.kz/Document/?doc_id=41190880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1408637" TargetMode="External"/><Relationship Id="rId66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41190880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1653746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819580" TargetMode="External"/><Relationship Id="rId56" Type="http://schemas.openxmlformats.org/officeDocument/2006/relationships/hyperlink" Target="http://online.zakon.kz/Document/?doc_id=31408637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41190880" TargetMode="External"/><Relationship Id="rId77" Type="http://schemas.openxmlformats.org/officeDocument/2006/relationships/hyperlink" Target="http://online.zakon.kz/Document/?doc_id=1039354" TargetMode="External"/><Relationship Id="rId8" Type="http://schemas.openxmlformats.org/officeDocument/2006/relationships/hyperlink" Target="http://online.zakon.kz/Document/?doc_id=35436329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30366217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68485" TargetMode="External"/><Relationship Id="rId17" Type="http://schemas.openxmlformats.org/officeDocument/2006/relationships/hyperlink" Target="http://online.zakon.kz/Document/?link_id=100380654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1039354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1039354" TargetMode="External"/><Relationship Id="rId59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1039354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1038459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41190880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1653746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363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6949</Words>
  <Characters>55548</Characters>
  <Application>Microsoft Office Word</Application>
  <DocSecurity>0</DocSecurity>
  <Lines>462</Lines>
  <Paragraphs>124</Paragraphs>
  <ScaleCrop>false</ScaleCrop>
  <Company>SPecialiST RePack</Company>
  <LinksUpToDate>false</LinksUpToDate>
  <CharactersWithSpaces>62373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(приложения 104, 105 к приказу Министра финансов Республики Казахстан от 25 декабря 2014 года № 587) (с 1 июля 2017 года) (исключены)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2024-06-04T17:53:00Z</dcterms:created>
  <dcterms:modified xsi:type="dcterms:W3CDTF">2024-06-04T17:53:00Z</dcterms:modified>
</cp:coreProperties>
</file>