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78A7">
      <w:pPr>
        <w:pStyle w:val="pj"/>
      </w:pPr>
      <w:bookmarkStart w:id="0" w:name="_GoBack"/>
      <w:bookmarkEnd w:id="0"/>
      <w:r>
        <w:rPr>
          <w:rStyle w:val="s0"/>
          <w:b/>
          <w:bCs/>
        </w:rPr>
        <w:t>«Қазақстан Республикасы Цифрлық даму, инновациялар жңне аэроғарыш өнеркңсібі министрлігінің «Қолданбалы математика институты» шаруашылық жүргізу құқығындағы республикалық мемлекеттiк кңсіпорнының атауын өзгерту жңне Қазақстан Республикасы Үкіметінің кейбір</w:t>
      </w:r>
      <w:r>
        <w:rPr>
          <w:rStyle w:val="s0"/>
          <w:b/>
          <w:bCs/>
        </w:rPr>
        <w:t xml:space="preserve"> шешімдеріне өзгерістер енгізу туралы» Қазақстан Республикасы Үкіметінің 2022 жылғы 4 ақпандағы № 51 Қаулысы (2022.03.06. берілген өзгерістермен)</w:t>
      </w:r>
    </w:p>
    <w:p w:rsidR="00000000" w:rsidRDefault="000D78A7">
      <w:pPr>
        <w:pStyle w:val="pj"/>
      </w:pPr>
      <w:r>
        <w:rPr>
          <w:rStyle w:val="s0"/>
          <w:b/>
          <w:bCs/>
        </w:rPr>
        <w:t> </w:t>
      </w:r>
    </w:p>
    <w:p w:rsidR="00000000" w:rsidRDefault="000D78A7">
      <w:pPr>
        <w:pStyle w:val="pj"/>
      </w:pPr>
      <w:r>
        <w:rPr>
          <w:rStyle w:val="s0"/>
        </w:rPr>
        <w:t xml:space="preserve">Жариялануы: </w:t>
      </w:r>
      <w:hyperlink r:id="rId7" w:anchor="!/doc/164304/kaz" w:history="1">
        <w:r>
          <w:rPr>
            <w:rStyle w:val="a4"/>
          </w:rPr>
          <w:t>«ҚР НҚА электрондық түрдегі эталондық бақылау банкі» АЖ 2022 ж. 8 ақпанда</w:t>
        </w:r>
      </w:hyperlink>
      <w:r>
        <w:rPr>
          <w:rStyle w:val="s2"/>
        </w:rPr>
        <w:t>;</w:t>
      </w:r>
      <w:r>
        <w:rPr>
          <w:rStyle w:val="s0"/>
        </w:rPr>
        <w:t xml:space="preserve"> ҚР Президенті мен ҚР Үкіметінің Актілер жинағы, 2022 ж., № 7-8, 52-құжат</w:t>
      </w:r>
    </w:p>
    <w:p w:rsidR="00000000" w:rsidRDefault="000D78A7">
      <w:pPr>
        <w:pStyle w:val="pj"/>
      </w:pPr>
      <w:r>
        <w:t> </w:t>
      </w:r>
    </w:p>
    <w:p w:rsidR="00000000" w:rsidRDefault="000D78A7">
      <w:pPr>
        <w:pStyle w:val="pj"/>
      </w:pPr>
      <w:r>
        <w:rPr>
          <w:rStyle w:val="s0"/>
        </w:rPr>
        <w:t>Енгізілген өзгерістер:</w:t>
      </w:r>
    </w:p>
    <w:p w:rsidR="00000000" w:rsidRDefault="000D78A7">
      <w:pPr>
        <w:pStyle w:val="pj"/>
      </w:pPr>
      <w:r>
        <w:rPr>
          <w:rStyle w:val="s0"/>
        </w:rPr>
        <w:t> </w:t>
      </w:r>
    </w:p>
    <w:p w:rsidR="00000000" w:rsidRDefault="000D78A7">
      <w:pPr>
        <w:pStyle w:val="pj"/>
      </w:pPr>
      <w:r>
        <w:rPr>
          <w:rStyle w:val="s0"/>
        </w:rPr>
        <w:t>ҚР</w:t>
      </w:r>
      <w:r>
        <w:rPr>
          <w:rStyle w:val="s0"/>
        </w:rPr>
        <w:t xml:space="preserve"> Үкіметінің 2022.03.06. № 361 </w:t>
      </w:r>
      <w:hyperlink r:id="rId8" w:history="1">
        <w:r>
          <w:rPr>
            <w:rStyle w:val="a4"/>
          </w:rPr>
          <w:t>Қаулысымен</w:t>
        </w:r>
      </w:hyperlink>
    </w:p>
    <w:p w:rsidR="00000000" w:rsidRDefault="000D78A7">
      <w:pPr>
        <w:pStyle w:val="pj"/>
      </w:pPr>
      <w:r>
        <w:rPr>
          <w:rStyle w:val="s0"/>
        </w:rPr>
        <w:t> </w:t>
      </w:r>
    </w:p>
    <w:p w:rsidR="00000000" w:rsidRDefault="000D78A7">
      <w:pPr>
        <w:pStyle w:val="pj"/>
      </w:pPr>
      <w:r>
        <w:rPr>
          <w:rStyle w:val="s0"/>
        </w:rPr>
        <w:t>Бұрынғы редакциялар:</w:t>
      </w:r>
    </w:p>
    <w:p w:rsidR="00000000" w:rsidRDefault="000D78A7">
      <w:pPr>
        <w:pStyle w:val="pj"/>
      </w:pPr>
      <w:r>
        <w:rPr>
          <w:rStyle w:val="s0"/>
        </w:rPr>
        <w:t> </w:t>
      </w:r>
    </w:p>
    <w:p w:rsidR="00000000" w:rsidRDefault="000D78A7">
      <w:pPr>
        <w:pStyle w:val="pj"/>
      </w:pPr>
      <w:r>
        <w:rPr>
          <w:rStyle w:val="s0"/>
        </w:rPr>
        <w:t xml:space="preserve">2022 ж. 3 маусымға дейін қолданылған </w:t>
      </w:r>
      <w:hyperlink r:id="rId9" w:history="1">
        <w:r>
          <w:rPr>
            <w:rStyle w:val="a4"/>
          </w:rPr>
          <w:t>редакция</w:t>
        </w:r>
      </w:hyperlink>
    </w:p>
    <w:p w:rsidR="00000000" w:rsidRDefault="000D78A7">
      <w:pPr>
        <w:pStyle w:val="pj"/>
      </w:pPr>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78A7" w:rsidRDefault="000D78A7" w:rsidP="000D78A7">
      <w:r>
        <w:separator/>
      </w:r>
    </w:p>
  </w:endnote>
  <w:endnote w:type="continuationSeparator" w:id="0">
    <w:p w:rsidR="000D78A7" w:rsidRDefault="000D78A7" w:rsidP="000D78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8A7" w:rsidRDefault="000D78A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8A7" w:rsidRDefault="000D78A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8A7" w:rsidRDefault="000D78A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78A7" w:rsidRDefault="000D78A7" w:rsidP="000D78A7">
      <w:r>
        <w:separator/>
      </w:r>
    </w:p>
  </w:footnote>
  <w:footnote w:type="continuationSeparator" w:id="0">
    <w:p w:rsidR="000D78A7" w:rsidRDefault="000D78A7" w:rsidP="000D78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8A7" w:rsidRDefault="000D78A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8A7" w:rsidRDefault="000D78A7" w:rsidP="000D78A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D78A7" w:rsidRPr="000D78A7" w:rsidRDefault="000D78A7" w:rsidP="000D78A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Цифрлық даму, инновациялар және аэроғарыш өнеркәсібі министрлігінің «Қолданбалы математика институты» шаруашылық жүргізу құқығындағы республикалық мемлекеттiк кәсіпорнының атауын өзгерту және Қазақстан Республикасы Үкіметінің кейбір шешімдеріне өзгерістер енгізу туралы» Қазақстан Республикасы Үкіметінің 2022 жылғы 4 ақпандағы № 51 Қаулысы (2022.03.06.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8A7" w:rsidRDefault="000D78A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78A7"/>
    <w:rsid w:val="000D78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D78A7"/>
    <w:pPr>
      <w:tabs>
        <w:tab w:val="center" w:pos="4677"/>
        <w:tab w:val="right" w:pos="9355"/>
      </w:tabs>
    </w:pPr>
  </w:style>
  <w:style w:type="character" w:customStyle="1" w:styleId="a7">
    <w:name w:val="Верхний колонтитул Знак"/>
    <w:basedOn w:val="a0"/>
    <w:link w:val="a6"/>
    <w:uiPriority w:val="99"/>
    <w:rsid w:val="000D78A7"/>
    <w:rPr>
      <w:rFonts w:eastAsiaTheme="minorEastAsia"/>
      <w:sz w:val="24"/>
      <w:szCs w:val="24"/>
    </w:rPr>
  </w:style>
  <w:style w:type="paragraph" w:styleId="a8">
    <w:name w:val="footer"/>
    <w:basedOn w:val="a"/>
    <w:link w:val="a9"/>
    <w:uiPriority w:val="99"/>
    <w:unhideWhenUsed/>
    <w:rsid w:val="000D78A7"/>
    <w:pPr>
      <w:tabs>
        <w:tab w:val="center" w:pos="4677"/>
        <w:tab w:val="right" w:pos="9355"/>
      </w:tabs>
    </w:pPr>
  </w:style>
  <w:style w:type="character" w:customStyle="1" w:styleId="a9">
    <w:name w:val="Нижний колонтитул Знак"/>
    <w:basedOn w:val="a0"/>
    <w:link w:val="a8"/>
    <w:uiPriority w:val="99"/>
    <w:rsid w:val="000D78A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D78A7"/>
    <w:pPr>
      <w:tabs>
        <w:tab w:val="center" w:pos="4677"/>
        <w:tab w:val="right" w:pos="9355"/>
      </w:tabs>
    </w:pPr>
  </w:style>
  <w:style w:type="character" w:customStyle="1" w:styleId="a7">
    <w:name w:val="Верхний колонтитул Знак"/>
    <w:basedOn w:val="a0"/>
    <w:link w:val="a6"/>
    <w:uiPriority w:val="99"/>
    <w:rsid w:val="000D78A7"/>
    <w:rPr>
      <w:rFonts w:eastAsiaTheme="minorEastAsia"/>
      <w:sz w:val="24"/>
      <w:szCs w:val="24"/>
    </w:rPr>
  </w:style>
  <w:style w:type="paragraph" w:styleId="a8">
    <w:name w:val="footer"/>
    <w:basedOn w:val="a"/>
    <w:link w:val="a9"/>
    <w:uiPriority w:val="99"/>
    <w:unhideWhenUsed/>
    <w:rsid w:val="000D78A7"/>
    <w:pPr>
      <w:tabs>
        <w:tab w:val="center" w:pos="4677"/>
        <w:tab w:val="right" w:pos="9355"/>
      </w:tabs>
    </w:pPr>
  </w:style>
  <w:style w:type="character" w:customStyle="1" w:styleId="a9">
    <w:name w:val="Нижний колонтитул Знак"/>
    <w:basedOn w:val="a0"/>
    <w:link w:val="a8"/>
    <w:uiPriority w:val="99"/>
    <w:rsid w:val="000D78A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944877"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3344882"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Words>
  <Characters>817</Characters>
  <Application>Microsoft Office Word</Application>
  <DocSecurity>0</DocSecurity>
  <Lines>6</Lines>
  <Paragraphs>1</Paragraphs>
  <ScaleCrop>false</ScaleCrop>
  <Company/>
  <LinksUpToDate>false</LinksUpToDate>
  <CharactersWithSpaces>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Цифрлық даму, инновациялар және аэроғарыш өнеркәсібі министрлігінің «Қолданбалы математика институты» шаруашылық жүргізу құқығындағы республикалық мемлекеттiк кәсіпорнының атауын өзгерту және Қазақстан Республикасы Үкіметінің кейбір шешімдеріне өзгерістер енгізу туралы» Қазақстан Республикасы Үкіметінің 2022 жылғы 4 ақпандағы № 51 Қаулысы (2022.03.06. берілген өзгерістермен) (©Paragraph 2023)</dc:title>
  <dc:subject/>
  <dc:creator>Сергей М</dc:creator>
  <cp:keywords/>
  <dc:description/>
  <cp:lastModifiedBy>Сергей М</cp:lastModifiedBy>
  <cp:revision>2</cp:revision>
  <dcterms:created xsi:type="dcterms:W3CDTF">2023-11-21T17:37:00Z</dcterms:created>
  <dcterms:modified xsi:type="dcterms:W3CDTF">2023-11-21T17:37:00Z</dcterms:modified>
</cp:coreProperties>
</file>