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0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августа 2019 года № 580 «О внесении изменений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</w:t>
      </w:r>
      <w:r>
        <w:rPr>
          <w:rStyle w:val="s0"/>
          <w:b/>
          <w:bCs/>
        </w:rPr>
        <w:t>ного механизма по превентивным посещениям»</w:t>
      </w:r>
    </w:p>
    <w:p w:rsidR="00000000" w:rsidRDefault="00ED609B">
      <w:pPr>
        <w:ind w:firstLine="397"/>
        <w:jc w:val="both"/>
      </w:pPr>
      <w:r>
        <w:rPr>
          <w:rStyle w:val="s0"/>
        </w:rPr>
        <w:t> </w:t>
      </w:r>
    </w:p>
    <w:p w:rsidR="00000000" w:rsidRDefault="00ED609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3699/rus" w:history="1">
        <w:r>
          <w:rPr>
            <w:rStyle w:val="a4"/>
          </w:rPr>
          <w:t>ИС «Эталонный контрольный банк НПА РК в электронном виде» 5 августа 2019 г.</w:t>
        </w:r>
      </w:hyperlink>
      <w:r>
        <w:rPr>
          <w:rStyle w:val="s0"/>
        </w:rPr>
        <w:t>; «Казахстанская правда» от 15 августа 2019 г. № 156 (29033); САПП Республики Казахстан 2019 г., № 32-33, ст. 301</w:t>
      </w:r>
    </w:p>
    <w:p w:rsidR="00000000" w:rsidRDefault="00ED609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09B" w:rsidRDefault="00ED609B" w:rsidP="00ED609B">
      <w:r>
        <w:separator/>
      </w:r>
    </w:p>
  </w:endnote>
  <w:endnote w:type="continuationSeparator" w:id="0">
    <w:p w:rsidR="00ED609B" w:rsidRDefault="00ED609B" w:rsidP="00ED6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09B" w:rsidRDefault="00ED60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09B" w:rsidRDefault="00ED60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09B" w:rsidRDefault="00ED60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09B" w:rsidRDefault="00ED609B" w:rsidP="00ED609B">
      <w:r>
        <w:separator/>
      </w:r>
    </w:p>
  </w:footnote>
  <w:footnote w:type="continuationSeparator" w:id="0">
    <w:p w:rsidR="00ED609B" w:rsidRDefault="00ED609B" w:rsidP="00ED6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09B" w:rsidRDefault="00ED60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09B" w:rsidRDefault="00ED609B" w:rsidP="00ED60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09B" w:rsidRPr="00ED609B" w:rsidRDefault="00ED609B" w:rsidP="00ED60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августа 2019 года № 580 «О внесении изменений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09B" w:rsidRDefault="00ED60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09B"/>
    <w:rsid w:val="00ED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0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0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0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0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0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0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0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0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августа 2019 года № 580 «О внесении изменений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2024-02-28T11:21:00Z</dcterms:created>
  <dcterms:modified xsi:type="dcterms:W3CDTF">2024-02-28T11:21:00Z</dcterms:modified>
</cp:coreProperties>
</file>