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DB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18 октября 2022 года № 424 «О некоторых вопросах подведомственных организаций и территориальных подразделений Министерства просвещения Республики Казахстан» (с изменениями по состоянию на 15.12.2023 г.)</w:t>
      </w:r>
    </w:p>
    <w:p w:rsidR="00000000" w:rsidRDefault="00372DBE">
      <w:pPr>
        <w:pStyle w:val="pj"/>
      </w:pPr>
      <w:r>
        <w:rPr>
          <w:rStyle w:val="s0"/>
          <w:b/>
          <w:bCs/>
        </w:rPr>
        <w:t> </w:t>
      </w:r>
    </w:p>
    <w:p w:rsidR="00000000" w:rsidRDefault="00372DBE">
      <w:pPr>
        <w:pStyle w:val="pj"/>
      </w:pPr>
      <w:r>
        <w:rPr>
          <w:rStyle w:val="s0"/>
        </w:rPr>
        <w:t>Внесены изменения:</w:t>
      </w:r>
    </w:p>
    <w:p w:rsidR="00000000" w:rsidRDefault="00372DBE">
      <w:pPr>
        <w:pStyle w:val="pj"/>
      </w:pPr>
      <w:r>
        <w:rPr>
          <w:rStyle w:val="s0"/>
        </w:rPr>
        <w:t> </w:t>
      </w:r>
    </w:p>
    <w:p w:rsidR="00000000" w:rsidRDefault="00372DBE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15.09.23 г. № 290;</w:t>
      </w:r>
    </w:p>
    <w:p w:rsidR="00000000" w:rsidRDefault="00372DB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</w:t>
      </w:r>
      <w:r>
        <w:rPr>
          <w:rStyle w:val="s0"/>
        </w:rPr>
        <w:t>от 15.12.23 г. № 374.</w:t>
      </w:r>
    </w:p>
    <w:p w:rsidR="00000000" w:rsidRDefault="00372DBE">
      <w:pPr>
        <w:pStyle w:val="pj"/>
      </w:pPr>
      <w:r>
        <w:t> </w:t>
      </w:r>
    </w:p>
    <w:p w:rsidR="00000000" w:rsidRDefault="00372DBE">
      <w:pPr>
        <w:pStyle w:val="pj"/>
      </w:pPr>
      <w:r>
        <w:rPr>
          <w:rStyle w:val="s0"/>
        </w:rPr>
        <w:t>Предыдущие редакции:</w:t>
      </w:r>
    </w:p>
    <w:p w:rsidR="00000000" w:rsidRDefault="00372DBE">
      <w:pPr>
        <w:pStyle w:val="pj"/>
      </w:pPr>
      <w:r>
        <w:rPr>
          <w:rStyle w:val="s0"/>
        </w:rPr>
        <w:t> </w:t>
      </w:r>
    </w:p>
    <w:p w:rsidR="00000000" w:rsidRDefault="00372DBE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15.09.23 г.</w:t>
      </w:r>
    </w:p>
    <w:p w:rsidR="00000000" w:rsidRDefault="00372DB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15.12.23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DBE" w:rsidRDefault="00372DBE" w:rsidP="00372DBE">
      <w:r>
        <w:separator/>
      </w:r>
    </w:p>
  </w:endnote>
  <w:endnote w:type="continuationSeparator" w:id="0">
    <w:p w:rsidR="00372DBE" w:rsidRDefault="00372DBE" w:rsidP="00372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DBE" w:rsidRDefault="00372D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DBE" w:rsidRDefault="00372D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DBE" w:rsidRDefault="00372D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DBE" w:rsidRDefault="00372DBE" w:rsidP="00372DBE">
      <w:r>
        <w:separator/>
      </w:r>
    </w:p>
  </w:footnote>
  <w:footnote w:type="continuationSeparator" w:id="0">
    <w:p w:rsidR="00372DBE" w:rsidRDefault="00372DBE" w:rsidP="00372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DBE" w:rsidRDefault="00372D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DBE" w:rsidRDefault="00372DBE" w:rsidP="00372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DBE" w:rsidRPr="00372DBE" w:rsidRDefault="00372DBE" w:rsidP="00372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18 октября 2022 года № 424 «О некоторых вопросах подведомственных организаций и территориальных подразделений Министерства просвещения Республики Казахстан» (с изменениями по состоянию на 15.12.2023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DBE" w:rsidRDefault="00372D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DBE"/>
    <w:rsid w:val="0037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2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D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D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2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D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D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160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9901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7612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347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18 октября 2022 года № 424 «О некоторых вопросах подведомственных организаций и территориальных подразделений Министерства просвещения Республики Казахстан» (с изменениями по состоянию на 15.12.2023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2024-08-04T23:45:00Z</dcterms:created>
  <dcterms:modified xsi:type="dcterms:W3CDTF">2024-08-04T23:45:00Z</dcterms:modified>
</cp:coreProperties>
</file>