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26269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</w:p>
    <w:p w:rsidR="00000000" w:rsidRDefault="00326269">
      <w:pPr>
        <w:jc w:val="center"/>
      </w:pPr>
      <w:r>
        <w:rPr>
          <w:rStyle w:val="s1"/>
          <w:lang w:val="kk-KZ"/>
        </w:rPr>
        <w:t> </w:t>
      </w:r>
      <w:r>
        <w:rPr>
          <w:rStyle w:val="s1"/>
        </w:rPr>
        <w:t>КОНСТИТУЦИЯЛЫҚ ЗАҢЫ</w:t>
      </w:r>
    </w:p>
    <w:p w:rsidR="00000000" w:rsidRDefault="00326269">
      <w:pPr>
        <w:ind w:firstLine="397"/>
        <w:jc w:val="both"/>
      </w:pPr>
      <w:r>
        <w:rPr>
          <w:rStyle w:val="s0"/>
        </w:rPr>
        <w:t> </w:t>
      </w:r>
    </w:p>
    <w:p w:rsidR="00000000" w:rsidRDefault="00326269">
      <w:pPr>
        <w:jc w:val="center"/>
      </w:pPr>
      <w:r>
        <w:rPr>
          <w:rStyle w:val="s1"/>
        </w:rPr>
        <w:t xml:space="preserve">«Қазақстан Республикасының Үкіметі туралы» </w:t>
      </w:r>
    </w:p>
    <w:p w:rsidR="00000000" w:rsidRDefault="00326269">
      <w:pPr>
        <w:jc w:val="center"/>
      </w:pPr>
      <w:r>
        <w:rPr>
          <w:rStyle w:val="s1"/>
          <w:lang w:val="kk-KZ"/>
        </w:rPr>
        <w:t>Қазақстан</w:t>
      </w:r>
      <w:r>
        <w:rPr>
          <w:rStyle w:val="s1"/>
          <w:lang w:val="kk-KZ"/>
        </w:rPr>
        <w:t xml:space="preserve"> Республикасының Конституциялық заңына өзгерістер енгізу туралы</w:t>
      </w:r>
    </w:p>
    <w:p w:rsidR="00000000" w:rsidRDefault="00326269">
      <w:pPr>
        <w:jc w:val="center"/>
      </w:pPr>
      <w:r>
        <w:rPr>
          <w:rStyle w:val="s1"/>
          <w:lang w:val="kk-KZ"/>
        </w:rPr>
        <w:t> </w:t>
      </w:r>
    </w:p>
    <w:p w:rsidR="00000000" w:rsidRDefault="00326269">
      <w:pPr>
        <w:jc w:val="both"/>
      </w:pPr>
      <w:r>
        <w:rPr>
          <w:rStyle w:val="s3"/>
          <w:lang w:val="kk-KZ"/>
        </w:rPr>
        <w:t xml:space="preserve">Осы Заңды іске асыру жөніндегі шаралар туралы Қазақстан Республикасы Премьер-Министрінің 2021 жылғы 22 ақпандағы № 36-ө </w:t>
      </w:r>
      <w:hyperlink r:id="rId7" w:history="1">
        <w:r>
          <w:rPr>
            <w:rStyle w:val="a4"/>
            <w:i/>
            <w:iCs/>
            <w:lang w:val="kk-KZ"/>
          </w:rPr>
          <w:t>өкімін</w:t>
        </w:r>
      </w:hyperlink>
      <w:r>
        <w:rPr>
          <w:rStyle w:val="s3"/>
          <w:lang w:val="kk-KZ"/>
        </w:rPr>
        <w:t xml:space="preserve"> қараңыз</w:t>
      </w:r>
    </w:p>
    <w:p w:rsidR="00000000" w:rsidRDefault="00326269">
      <w:pPr>
        <w:jc w:val="center"/>
      </w:pPr>
      <w:r>
        <w:rPr>
          <w:lang w:val="kk-KZ"/>
        </w:rPr>
        <w:t> </w:t>
      </w:r>
    </w:p>
    <w:p w:rsidR="00000000" w:rsidRDefault="00326269">
      <w:pPr>
        <w:ind w:firstLine="397"/>
        <w:jc w:val="both"/>
      </w:pPr>
      <w:r>
        <w:rPr>
          <w:rStyle w:val="s1"/>
        </w:rPr>
        <w:t xml:space="preserve">1-бап. </w:t>
      </w:r>
      <w:r>
        <w:rPr>
          <w:rStyle w:val="s0"/>
        </w:rPr>
        <w:t>«Қазақстан Республикасының Үкіметі туралы» 1995</w:t>
      </w:r>
      <w:r>
        <w:rPr>
          <w:rStyle w:val="s0"/>
        </w:rPr>
        <w:t xml:space="preserve"> жылғы 18 желтоқсандағы Қазақстан Республикасының </w:t>
      </w:r>
      <w:hyperlink r:id="rId8" w:history="1">
        <w:r>
          <w:rPr>
            <w:rStyle w:val="a4"/>
            <w:lang w:val="kk-KZ"/>
          </w:rPr>
          <w:t>Конституциялық заңына</w:t>
        </w:r>
      </w:hyperlink>
      <w:r>
        <w:rPr>
          <w:rStyle w:val="s0"/>
        </w:rPr>
        <w:t xml:space="preserve"> (Қазақстан Республикасы Жоғарғы Кеңесінің Жаршысы, 1995 ж., № 23, 145-құжат; Қазақстан Республикасы Парламентінің Жаршы</w:t>
      </w:r>
      <w:r>
        <w:rPr>
          <w:rStyle w:val="s0"/>
        </w:rPr>
        <w:t>сы, 1997 ж., № 4, 44-құжат; 1999 ж., № 10, 344-құжат; 2004 ж., № 22, 129-құжат; 2007 ж., № 12, 84-құжат; 2014 ж., № 19-I, 19-II, 93-құжат; 2017 ж., № 12, 33-құжат; № 14, 47-құжат) мынадай өзгерістер енгізілсін:</w:t>
      </w:r>
    </w:p>
    <w:p w:rsidR="00000000" w:rsidRDefault="00326269">
      <w:pPr>
        <w:ind w:firstLine="397"/>
        <w:jc w:val="both"/>
      </w:pPr>
      <w:r>
        <w:rPr>
          <w:rStyle w:val="s0"/>
        </w:rPr>
        <w:t xml:space="preserve">1) </w:t>
      </w:r>
      <w:hyperlink r:id="rId9" w:anchor="sub_id=21010000" w:history="1">
        <w:r>
          <w:rPr>
            <w:rStyle w:val="a4"/>
            <w:lang w:val="kk-KZ"/>
          </w:rPr>
          <w:t>21-1-бап</w:t>
        </w:r>
      </w:hyperlink>
      <w:r>
        <w:rPr>
          <w:rStyle w:val="s0"/>
        </w:rPr>
        <w:t xml:space="preserve"> алып тасталсын;</w:t>
      </w:r>
    </w:p>
    <w:p w:rsidR="00000000" w:rsidRDefault="00326269">
      <w:pPr>
        <w:ind w:firstLine="397"/>
        <w:jc w:val="both"/>
      </w:pPr>
      <w:r>
        <w:rPr>
          <w:rStyle w:val="s0"/>
        </w:rPr>
        <w:t xml:space="preserve">2) </w:t>
      </w:r>
      <w:hyperlink r:id="rId10" w:anchor="sub_id=220000" w:history="1">
        <w:r>
          <w:rPr>
            <w:rStyle w:val="a4"/>
            <w:lang w:val="kk-KZ"/>
          </w:rPr>
          <w:t>22-баптың</w:t>
        </w:r>
      </w:hyperlink>
      <w:r>
        <w:rPr>
          <w:rStyle w:val="s0"/>
          <w:lang w:val="kk-KZ"/>
        </w:rPr>
        <w:t xml:space="preserve"> </w:t>
      </w:r>
      <w:r>
        <w:rPr>
          <w:rStyle w:val="s0"/>
        </w:rPr>
        <w:t>2-2-тармағы мынадай редакцияда жазылсын:</w:t>
      </w:r>
    </w:p>
    <w:p w:rsidR="00000000" w:rsidRDefault="00326269">
      <w:pPr>
        <w:ind w:firstLine="397"/>
        <w:jc w:val="both"/>
      </w:pPr>
      <w:r>
        <w:rPr>
          <w:rStyle w:val="s0"/>
        </w:rPr>
        <w:t>«2-2. Ведомстволар, департаменттер және басқармал</w:t>
      </w:r>
      <w:r>
        <w:rPr>
          <w:rStyle w:val="s0"/>
        </w:rPr>
        <w:t>ар министрліктің құрылымдық бөлімшелері болып табылады.</w:t>
      </w:r>
    </w:p>
    <w:p w:rsidR="00000000" w:rsidRDefault="00326269">
      <w:pPr>
        <w:ind w:firstLine="397"/>
        <w:jc w:val="both"/>
      </w:pPr>
      <w:r>
        <w:rPr>
          <w:rStyle w:val="s0"/>
        </w:rPr>
        <w:t>Министрліктің құрылымын және оның құрылымдық бөлімшелері туралы ережелерді министр бекітеді.</w:t>
      </w:r>
    </w:p>
    <w:p w:rsidR="00000000" w:rsidRDefault="00326269">
      <w:pPr>
        <w:ind w:firstLine="397"/>
        <w:jc w:val="both"/>
      </w:pPr>
      <w:r>
        <w:rPr>
          <w:rStyle w:val="s0"/>
        </w:rPr>
        <w:t>Министрлік департаменттері мен басқармаларының жиынтығы оның аппараты болып табылады.»;</w:t>
      </w:r>
    </w:p>
    <w:p w:rsidR="00000000" w:rsidRDefault="00326269">
      <w:pPr>
        <w:ind w:firstLine="397"/>
        <w:jc w:val="both"/>
      </w:pPr>
      <w:r>
        <w:rPr>
          <w:rStyle w:val="s0"/>
        </w:rPr>
        <w:t xml:space="preserve">3) </w:t>
      </w:r>
      <w:hyperlink r:id="rId11" w:anchor="sub_id=240000" w:history="1">
        <w:r>
          <w:rPr>
            <w:rStyle w:val="a4"/>
            <w:lang w:val="kk-KZ"/>
          </w:rPr>
          <w:t>24-баптың</w:t>
        </w:r>
      </w:hyperlink>
      <w:r>
        <w:rPr>
          <w:rStyle w:val="s0"/>
        </w:rPr>
        <w:t xml:space="preserve"> 6-тармағы мынадай редакцияда жазылсын:</w:t>
      </w:r>
    </w:p>
    <w:p w:rsidR="00000000" w:rsidRDefault="00326269">
      <w:pPr>
        <w:ind w:firstLine="397"/>
        <w:jc w:val="both"/>
      </w:pPr>
      <w:r>
        <w:rPr>
          <w:rStyle w:val="s0"/>
        </w:rPr>
        <w:t>«6. Ведомство құрылымын тиісті орталық атқарушы органның басшысы бекітеді. Ведомствоның құзыретін және өзге мемлекеттік органдармен өзара і</w:t>
      </w:r>
      <w:r>
        <w:rPr>
          <w:rStyle w:val="s0"/>
        </w:rPr>
        <w:t>с-қимыл жасау тәртібін құрылымына осы ведомство кіретін орталық атқарушы органның басшысы айқындайды.».</w:t>
      </w:r>
    </w:p>
    <w:p w:rsidR="00000000" w:rsidRDefault="00326269">
      <w:pPr>
        <w:ind w:firstLine="397"/>
        <w:jc w:val="both"/>
      </w:pPr>
      <w:r>
        <w:rPr>
          <w:rStyle w:val="s1"/>
        </w:rPr>
        <w:t xml:space="preserve">2-бап. </w:t>
      </w:r>
      <w:r>
        <w:rPr>
          <w:rStyle w:val="s0"/>
        </w:rPr>
        <w:t xml:space="preserve">Осы Конституциялық заң алғашқы ресми </w:t>
      </w:r>
      <w:hyperlink r:id="rId12" w:history="1">
        <w:r>
          <w:rPr>
            <w:rStyle w:val="a4"/>
            <w:lang w:val="kk-KZ"/>
          </w:rPr>
          <w:t>жарияланған</w:t>
        </w:r>
      </w:hyperlink>
      <w:r>
        <w:rPr>
          <w:rStyle w:val="s0"/>
        </w:rPr>
        <w:t xml:space="preserve"> </w:t>
      </w:r>
      <w:r>
        <w:rPr>
          <w:rStyle w:val="s0"/>
        </w:rPr>
        <w:t>күнінен кейін күнтізбелік он күн өткен соң қолданысқа енгізіледі.</w:t>
      </w:r>
    </w:p>
    <w:p w:rsidR="00000000" w:rsidRDefault="00326269">
      <w:pPr>
        <w:ind w:firstLine="397"/>
        <w:jc w:val="both"/>
      </w:pPr>
      <w:r>
        <w:rPr>
          <w:rStyle w:val="s0"/>
        </w:rPr>
        <w:t> </w:t>
      </w:r>
    </w:p>
    <w:p w:rsidR="00000000" w:rsidRDefault="00326269">
      <w:pPr>
        <w:ind w:firstLine="397"/>
        <w:jc w:val="both"/>
      </w:pPr>
      <w:r>
        <w:rPr>
          <w:rStyle w:val="s0"/>
        </w:rPr>
        <w:t> </w:t>
      </w:r>
    </w:p>
    <w:p w:rsidR="00000000" w:rsidRDefault="00326269"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326269">
      <w:r>
        <w:rPr>
          <w:rStyle w:val="s0"/>
          <w:b/>
          <w:bCs/>
          <w:lang w:val="kk-KZ"/>
        </w:rPr>
        <w:t>          </w:t>
      </w:r>
      <w:r>
        <w:rPr>
          <w:rStyle w:val="s0"/>
          <w:b/>
          <w:bCs/>
        </w:rPr>
        <w:t>Президенті</w:t>
      </w:r>
    </w:p>
    <w:p w:rsidR="00000000" w:rsidRDefault="00326269">
      <w:r>
        <w:rPr>
          <w:rStyle w:val="s0"/>
          <w:b/>
          <w:bCs/>
        </w:rPr>
        <w:t> </w:t>
      </w:r>
    </w:p>
    <w:p w:rsidR="00000000" w:rsidRDefault="00326269">
      <w:r>
        <w:rPr>
          <w:rStyle w:val="s0"/>
          <w:b/>
          <w:bCs/>
          <w:lang w:val="kk-KZ"/>
        </w:rPr>
        <w:t>         </w:t>
      </w:r>
      <w:r>
        <w:rPr>
          <w:rStyle w:val="s0"/>
          <w:b/>
          <w:bCs/>
        </w:rPr>
        <w:t>Қ</w:t>
      </w:r>
      <w:r>
        <w:rPr>
          <w:rStyle w:val="s0"/>
          <w:b/>
          <w:bCs/>
        </w:rPr>
        <w:t>. ТОҚАЕВ</w:t>
      </w:r>
    </w:p>
    <w:p w:rsidR="00000000" w:rsidRDefault="00326269">
      <w:pPr>
        <w:ind w:firstLine="397"/>
        <w:jc w:val="both"/>
      </w:pPr>
      <w:r>
        <w:rPr>
          <w:rStyle w:val="s0"/>
        </w:rPr>
        <w:t> </w:t>
      </w:r>
    </w:p>
    <w:p w:rsidR="00000000" w:rsidRDefault="00326269">
      <w:r>
        <w:rPr>
          <w:rStyle w:val="s0"/>
        </w:rPr>
        <w:t>Нұр-Сұлтан, Ақорда, 2020 жылғы 30 желтоқсан</w:t>
      </w:r>
    </w:p>
    <w:p w:rsidR="00000000" w:rsidRDefault="00326269">
      <w:r>
        <w:rPr>
          <w:rStyle w:val="s0"/>
          <w:lang w:val="kk-KZ"/>
        </w:rPr>
        <w:t xml:space="preserve">             </w:t>
      </w:r>
      <w:r>
        <w:rPr>
          <w:rStyle w:val="s0"/>
        </w:rPr>
        <w:t>№ 392-VI ҚРЗ</w:t>
      </w:r>
    </w:p>
    <w:p w:rsidR="00000000" w:rsidRDefault="0032626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26269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326269">
      <w:pPr>
        <w:ind w:firstLine="397"/>
        <w:jc w:val="both"/>
      </w:pPr>
      <w:r>
        <w:rPr>
          <w:rStyle w:val="s0"/>
          <w:lang w:val="kk-KZ"/>
        </w:rPr>
        <w:t> </w:t>
      </w:r>
    </w:p>
    <w:sectPr w:rsidR="00000000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26269" w:rsidRDefault="00326269" w:rsidP="00326269">
      <w:r>
        <w:separator/>
      </w:r>
    </w:p>
  </w:endnote>
  <w:endnote w:type="continuationSeparator" w:id="0">
    <w:p w:rsidR="00326269" w:rsidRDefault="00326269" w:rsidP="003262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69" w:rsidRDefault="0032626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69" w:rsidRDefault="0032626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69" w:rsidRDefault="0032626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26269" w:rsidRDefault="00326269" w:rsidP="00326269">
      <w:r>
        <w:separator/>
      </w:r>
    </w:p>
  </w:footnote>
  <w:footnote w:type="continuationSeparator" w:id="0">
    <w:p w:rsidR="00326269" w:rsidRDefault="00326269" w:rsidP="003262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69" w:rsidRDefault="0032626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69" w:rsidRDefault="00326269" w:rsidP="00326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26269" w:rsidRDefault="00326269" w:rsidP="00326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Үкіметі туралы» Қазақстан Республикасының Конституциялық заңына өзгерістер енгізу туралы» Қазақстан Республикасының 2020 жылғы 30 желтоқсандағы № 392-VI Конституциялық Заңы</w:t>
    </w:r>
  </w:p>
  <w:p w:rsidR="00326269" w:rsidRPr="00326269" w:rsidRDefault="00326269" w:rsidP="0032626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26269" w:rsidRDefault="0032626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26269"/>
    <w:rsid w:val="003262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2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269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2626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26269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2626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26269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3973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7751491" TargetMode="External"/><Relationship Id="rId12" Type="http://schemas.openxmlformats.org/officeDocument/2006/relationships/hyperlink" Target="http://online.zakon.kz/Document/?doc_id=36120345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3973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online.zakon.kz/Document/?doc_id=51003973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3973" TargetMode="Externa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200</Words>
  <Characters>1945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2141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Үкіметі туралы» Қазақстан Республикасының Конституциялық заңына өзгерістер енгізу туралы» Қазақстан Республикасының 2020 жылғы 30 желтоқсандағы № 392-VI Конституциялық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2024-03-19T06:53:00Z</dcterms:created>
  <dcterms:modified xsi:type="dcterms:W3CDTF">2024-03-19T06:53:00Z</dcterms:modified>
</cp:coreProperties>
</file>