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062E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15 марта 2023 года № 214</w:t>
      </w:r>
      <w:r>
        <w:rPr>
          <w:rStyle w:val="s1"/>
        </w:rPr>
        <w:br/>
        <w:t>Об утверждении Типового регламента личного приема физических лиц и представителей юридических лиц должностными лицами центральных государственных органов и аппаратов акимов област</w:t>
      </w:r>
      <w:r>
        <w:rPr>
          <w:rStyle w:val="s1"/>
        </w:rPr>
        <w:t>ей, городов республиканского значения, столицы, внесении изменений в постановление Правительства Республики Казахстан от 8 сентября 2020 года № 560 «Об утверждении Типового регламента личного приема физических лиц и представителей юридических лиц должностн</w:t>
      </w:r>
      <w:r>
        <w:rPr>
          <w:rStyle w:val="s1"/>
        </w:rPr>
        <w:t>ыми лицами аппаратов акимов областей, городов республиканского значения и столицы и Типового положения об отделах по контролю за рассмотрением обращений аппаратов акимов областей, городов республиканского значения и столицы» и признании утратившими силу не</w:t>
      </w:r>
      <w:r>
        <w:rPr>
          <w:rStyle w:val="s1"/>
        </w:rPr>
        <w:t>которых решений Правительства Республики Казахстан»</w:t>
      </w:r>
    </w:p>
    <w:p w:rsidR="00000000" w:rsidRDefault="000E062E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от 03.07.2023 г.)</w:t>
      </w:r>
    </w:p>
    <w:p w:rsidR="00000000" w:rsidRDefault="000E062E">
      <w:pPr>
        <w:pStyle w:val="pc"/>
      </w:pPr>
      <w:r>
        <w:rPr>
          <w:rStyle w:val="s1"/>
        </w:rPr>
        <w:t> </w:t>
      </w:r>
    </w:p>
    <w:p w:rsidR="00000000" w:rsidRDefault="000E062E">
      <w:pPr>
        <w:pStyle w:val="pj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0E062E">
      <w:pPr>
        <w:pStyle w:val="pj"/>
      </w:pPr>
      <w:r>
        <w:rPr>
          <w:rStyle w:val="s0"/>
        </w:rPr>
        <w:t xml:space="preserve">1. Утвердить прилагаемый </w:t>
      </w:r>
      <w:hyperlink w:anchor="sub100" w:history="1">
        <w:r>
          <w:rPr>
            <w:rStyle w:val="a4"/>
          </w:rPr>
          <w:t>Типовой регламент</w:t>
        </w:r>
      </w:hyperlink>
      <w:r>
        <w:rPr>
          <w:rStyle w:val="s0"/>
        </w:rPr>
        <w:t xml:space="preserve"> личного приема физических лиц и представителей юридических лиц должностными лицами центральных государственных органов и аппаратов акимов областей, городов республиканского значения, столицы.</w:t>
      </w:r>
    </w:p>
    <w:p w:rsidR="00000000" w:rsidRDefault="000E062E">
      <w:pPr>
        <w:pStyle w:val="pj"/>
      </w:pPr>
      <w:r>
        <w:rPr>
          <w:rStyle w:val="s0"/>
        </w:rPr>
        <w:t xml:space="preserve">2. Внести в </w:t>
      </w:r>
      <w:hyperlink r:id="rId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сентября 2020 года № 560 «Об утверждении Типового регламента личного приема физических лиц и представителей юридических лиц должностными лицам</w:t>
      </w:r>
      <w:r>
        <w:rPr>
          <w:rStyle w:val="s0"/>
        </w:rPr>
        <w:t>и аппаратов акимов областей, городов республиканского значения и столицы и Типового положения об отделах по контролю за рассмотрением обращений аппаратов акимов областей, городов республиканского значения и столицы» следующие изменения:</w:t>
      </w:r>
    </w:p>
    <w:p w:rsidR="00000000" w:rsidRDefault="000E062E">
      <w:pPr>
        <w:pStyle w:val="pj"/>
      </w:pPr>
      <w:r>
        <w:rPr>
          <w:rStyle w:val="s0"/>
        </w:rPr>
        <w:t xml:space="preserve">заголовок изложить </w:t>
      </w:r>
      <w:r>
        <w:rPr>
          <w:rStyle w:val="s0"/>
        </w:rPr>
        <w:t>в следующей редакции:</w:t>
      </w:r>
    </w:p>
    <w:p w:rsidR="00000000" w:rsidRDefault="000E062E">
      <w:pPr>
        <w:pStyle w:val="pj"/>
      </w:pPr>
      <w:r>
        <w:rPr>
          <w:rStyle w:val="s0"/>
        </w:rPr>
        <w:t>«Об утверждении Типового положения об отделах по контролю за рассмотрением обращений аппаратов акимов областей, городов республиканского значения и столицы»;</w:t>
      </w:r>
    </w:p>
    <w:p w:rsidR="00000000" w:rsidRDefault="000E062E">
      <w:pPr>
        <w:pStyle w:val="pj"/>
      </w:pPr>
      <w:hyperlink r:id="rId9" w:anchor="sub_id=1" w:history="1">
        <w:r>
          <w:rPr>
            <w:rStyle w:val="a4"/>
          </w:rPr>
          <w:t>пункты 1</w:t>
        </w:r>
      </w:hyperlink>
      <w:r>
        <w:rPr>
          <w:rStyle w:val="s0"/>
        </w:rPr>
        <w:t xml:space="preserve"> и </w:t>
      </w:r>
      <w:hyperlink r:id="rId10" w:anchor="sub_id=2" w:history="1">
        <w:r>
          <w:rPr>
            <w:rStyle w:val="a4"/>
          </w:rPr>
          <w:t>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062E">
      <w:pPr>
        <w:pStyle w:val="pj"/>
      </w:pPr>
      <w:r>
        <w:rPr>
          <w:rStyle w:val="s0"/>
        </w:rPr>
        <w:t>«1. Утвердить прилагаемое Типовое положение об отделах по контролю за рассмотрением обращений аппаратов акимов областей, городов р</w:t>
      </w:r>
      <w:r>
        <w:rPr>
          <w:rStyle w:val="s0"/>
        </w:rPr>
        <w:t>еспубликанского значения и столицы (далее – Типовое положение).</w:t>
      </w:r>
    </w:p>
    <w:p w:rsidR="00000000" w:rsidRDefault="000E062E">
      <w:pPr>
        <w:pStyle w:val="pj"/>
      </w:pPr>
      <w:r>
        <w:rPr>
          <w:rStyle w:val="s0"/>
        </w:rPr>
        <w:t>2. Местным исполнительным органам областей, городов республиканского значения и столицы в течение месяца после принятия настоящего постановления:</w:t>
      </w:r>
    </w:p>
    <w:p w:rsidR="00000000" w:rsidRDefault="000E062E">
      <w:pPr>
        <w:pStyle w:val="pj"/>
      </w:pPr>
      <w:r>
        <w:rPr>
          <w:rStyle w:val="s0"/>
        </w:rPr>
        <w:t>1) в установленном законодательством Республик</w:t>
      </w:r>
      <w:r>
        <w:rPr>
          <w:rStyle w:val="s0"/>
        </w:rPr>
        <w:t>и Казахстан порядке привести положения об отделах по контролю за рассмотрением обращений аппаратов акимов в соответствие с Типовым положением;</w:t>
      </w:r>
    </w:p>
    <w:p w:rsidR="00000000" w:rsidRDefault="000E062E">
      <w:pPr>
        <w:pStyle w:val="pj"/>
      </w:pPr>
      <w:r>
        <w:rPr>
          <w:rStyle w:val="s0"/>
        </w:rPr>
        <w:t>2) принять иные меры, вытекающие из настоящего постановления.»;</w:t>
      </w:r>
    </w:p>
    <w:p w:rsidR="00000000" w:rsidRDefault="000E062E">
      <w:pPr>
        <w:pStyle w:val="pj"/>
      </w:pPr>
      <w:hyperlink r:id="rId11" w:anchor="sub_id=1" w:history="1">
        <w:r>
          <w:rPr>
            <w:rStyle w:val="a4"/>
          </w:rPr>
          <w:t>приложение 1</w:t>
        </w:r>
      </w:hyperlink>
      <w:r>
        <w:rPr>
          <w:rStyle w:val="s0"/>
        </w:rPr>
        <w:t xml:space="preserve"> к указанному постановлению исключить.</w:t>
      </w:r>
    </w:p>
    <w:p w:rsidR="00000000" w:rsidRDefault="000E062E">
      <w:pPr>
        <w:pStyle w:val="pj"/>
      </w:pPr>
      <w:r>
        <w:rPr>
          <w:rStyle w:val="s0"/>
        </w:rPr>
        <w:t xml:space="preserve">3. Признать утратившими силу некоторые решения Правительства Республики Казахстан согласно </w:t>
      </w:r>
      <w:hyperlink w:anchor="sub10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0E062E">
      <w:pPr>
        <w:pStyle w:val="pj"/>
      </w:pPr>
      <w:r>
        <w:rPr>
          <w:rStyle w:val="s0"/>
        </w:rPr>
        <w:t>4. Центральным г</w:t>
      </w:r>
      <w:r>
        <w:rPr>
          <w:rStyle w:val="s0"/>
        </w:rPr>
        <w:t xml:space="preserve">осударственным органам и местным исполнительным органам в течение месяца после принятия настоящего постановления разработать и утвердить </w:t>
      </w:r>
      <w:hyperlink r:id="rId12" w:history="1">
        <w:r>
          <w:rPr>
            <w:rStyle w:val="a4"/>
          </w:rPr>
          <w:t>внутренние акты</w:t>
        </w:r>
      </w:hyperlink>
      <w:r>
        <w:rPr>
          <w:rStyle w:val="s0"/>
        </w:rPr>
        <w:t>, регламентирующие личный прием физи</w:t>
      </w:r>
      <w:r>
        <w:rPr>
          <w:rStyle w:val="s0"/>
        </w:rPr>
        <w:t>ческих лиц и представителей юридических лиц.</w:t>
      </w:r>
    </w:p>
    <w:p w:rsidR="00000000" w:rsidRDefault="000E062E">
      <w:pPr>
        <w:pStyle w:val="pj"/>
      </w:pPr>
      <w:r>
        <w:rPr>
          <w:rStyle w:val="s0"/>
        </w:rPr>
        <w:t xml:space="preserve">5. Настоящее постановление вводится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0E062E">
      <w:pPr>
        <w:pStyle w:val="pj"/>
      </w:pPr>
      <w:r>
        <w:rPr>
          <w:rStyle w:val="s0"/>
        </w:rPr>
        <w:t> </w:t>
      </w:r>
    </w:p>
    <w:p w:rsidR="00000000" w:rsidRDefault="000E062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pStyle w:val="pj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0E062E">
            <w:pPr>
              <w:pStyle w:val="pj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E062E">
            <w:pPr>
              <w:pStyle w:val="pr"/>
            </w:pPr>
            <w:r>
              <w:rPr>
                <w:rStyle w:val="s0"/>
                <w:b/>
                <w:bCs/>
              </w:rPr>
              <w:t>А. Смаилов</w:t>
            </w:r>
          </w:p>
        </w:tc>
      </w:tr>
    </w:tbl>
    <w:p w:rsidR="00000000" w:rsidRDefault="000E062E">
      <w:pPr>
        <w:pStyle w:val="pr"/>
      </w:pPr>
      <w:r>
        <w:rPr>
          <w:rStyle w:val="s0"/>
          <w:b/>
          <w:bCs/>
        </w:rPr>
        <w:t> </w:t>
      </w:r>
    </w:p>
    <w:p w:rsidR="00000000" w:rsidRDefault="000E062E">
      <w:pPr>
        <w:pStyle w:val="pr"/>
      </w:pPr>
      <w:bookmarkStart w:id="1" w:name="SUB100"/>
      <w:bookmarkEnd w:id="1"/>
      <w:r>
        <w:rPr>
          <w:rStyle w:val="s0"/>
        </w:rPr>
        <w:t>Утвержден</w:t>
      </w:r>
    </w:p>
    <w:p w:rsidR="00000000" w:rsidRDefault="000E062E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0E062E">
      <w:pPr>
        <w:pStyle w:val="pr"/>
      </w:pPr>
      <w:r>
        <w:rPr>
          <w:rStyle w:val="s0"/>
        </w:rPr>
        <w:t>Республики Казахстан</w:t>
      </w:r>
    </w:p>
    <w:p w:rsidR="00000000" w:rsidRDefault="000E062E">
      <w:pPr>
        <w:pStyle w:val="pr"/>
      </w:pPr>
      <w:r>
        <w:rPr>
          <w:rStyle w:val="s0"/>
        </w:rPr>
        <w:t>от 15 марта 2023 года № 214</w:t>
      </w:r>
    </w:p>
    <w:p w:rsidR="00000000" w:rsidRDefault="000E062E">
      <w:pPr>
        <w:pStyle w:val="pc"/>
      </w:pPr>
      <w:r>
        <w:rPr>
          <w:rStyle w:val="s1"/>
        </w:rPr>
        <w:t> </w:t>
      </w:r>
    </w:p>
    <w:p w:rsidR="00000000" w:rsidRDefault="000E062E">
      <w:pPr>
        <w:pStyle w:val="pc"/>
      </w:pPr>
      <w:r>
        <w:rPr>
          <w:rStyle w:val="s0"/>
        </w:rPr>
        <w:t> </w:t>
      </w:r>
    </w:p>
    <w:p w:rsidR="00000000" w:rsidRDefault="000E062E">
      <w:pPr>
        <w:pStyle w:val="pc"/>
      </w:pPr>
      <w:r>
        <w:rPr>
          <w:rStyle w:val="s1"/>
        </w:rPr>
        <w:t>Типовой регламент</w:t>
      </w:r>
      <w:r>
        <w:rPr>
          <w:rStyle w:val="s1"/>
        </w:rPr>
        <w:br/>
      </w:r>
      <w:r>
        <w:rPr>
          <w:rStyle w:val="s1"/>
        </w:rPr>
        <w:t>личного приема физических лиц и представителей юридических лиц должностными лицами центральных государственных органов и аппаратов акимов областей, городов республиканского значения, столицы</w:t>
      </w:r>
    </w:p>
    <w:p w:rsidR="00000000" w:rsidRDefault="000E062E">
      <w:pPr>
        <w:pStyle w:val="pc"/>
      </w:pPr>
      <w:r>
        <w:rPr>
          <w:rStyle w:val="s1"/>
        </w:rPr>
        <w:t> </w:t>
      </w:r>
    </w:p>
    <w:p w:rsidR="00000000" w:rsidRDefault="000E062E">
      <w:pPr>
        <w:pStyle w:val="pc"/>
      </w:pPr>
      <w:r>
        <w:rPr>
          <w:rStyle w:val="s1"/>
        </w:rPr>
        <w:t> </w:t>
      </w:r>
    </w:p>
    <w:p w:rsidR="00000000" w:rsidRDefault="000E062E">
      <w:pPr>
        <w:pStyle w:val="pc"/>
      </w:pPr>
      <w:r>
        <w:rPr>
          <w:rStyle w:val="s1"/>
        </w:rPr>
        <w:t>Глава 1. Общие положения</w:t>
      </w:r>
    </w:p>
    <w:p w:rsidR="00000000" w:rsidRDefault="000E062E">
      <w:pPr>
        <w:pStyle w:val="pc"/>
      </w:pPr>
      <w:r>
        <w:rPr>
          <w:rStyle w:val="s1"/>
        </w:rPr>
        <w:t> </w:t>
      </w:r>
    </w:p>
    <w:p w:rsidR="00000000" w:rsidRDefault="000E062E">
      <w:pPr>
        <w:pStyle w:val="pj"/>
      </w:pPr>
      <w:r>
        <w:rPr>
          <w:rStyle w:val="s0"/>
        </w:rPr>
        <w:t>1. Настоящий Типовой регламент лич</w:t>
      </w:r>
      <w:r>
        <w:rPr>
          <w:rStyle w:val="s0"/>
        </w:rPr>
        <w:t>ного приема физических лиц и представителей юридических лиц должностными лицами центральных государственных органов и аппаратов акимов областей, городов республиканского значения, столицы (далее – Типовой регламент) регламентирует порядок личного приема фи</w:t>
      </w:r>
      <w:r>
        <w:rPr>
          <w:rStyle w:val="s0"/>
        </w:rPr>
        <w:t>зических лиц и представителей юридических лиц должностными лицами центральных государственных органов и аппаратов акимов областей, городов республиканского значения, столицы, за исключением Генеральной прокуратуры.</w:t>
      </w:r>
    </w:p>
    <w:p w:rsidR="00000000" w:rsidRDefault="000E062E">
      <w:pPr>
        <w:pStyle w:val="pji"/>
      </w:pPr>
      <w:bookmarkStart w:id="2" w:name="SUB200"/>
      <w:bookmarkEnd w:id="2"/>
      <w:r>
        <w:rPr>
          <w:rStyle w:val="s3"/>
        </w:rPr>
        <w:t>В пункт 2 внесены изменения в соответстви</w:t>
      </w:r>
      <w:r>
        <w:rPr>
          <w:rStyle w:val="s3"/>
        </w:rPr>
        <w:t xml:space="preserve">и с </w:t>
      </w:r>
      <w:hyperlink r:id="rId14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20.06.23 г. № 490 (введено в действие с 3 июля 2023 г.) (</w:t>
      </w:r>
      <w:hyperlink r:id="rId15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062E">
      <w:pPr>
        <w:pStyle w:val="pj"/>
      </w:pPr>
      <w:r>
        <w:rPr>
          <w:rStyle w:val="s0"/>
        </w:rPr>
        <w:t>2. Личный прием физических лиц и представителей юридических лиц (далее – прием) осуществляется в общественных приемных центральных государственных органов и аппаратов акимов областей, городов республиканского значения, столицы (далее – обще</w:t>
      </w:r>
      <w:r>
        <w:rPr>
          <w:rStyle w:val="s0"/>
        </w:rPr>
        <w:t>ственные приемные), а также в центрах приема граждан следующими должностными и иными лицами:</w:t>
      </w:r>
    </w:p>
    <w:p w:rsidR="00000000" w:rsidRDefault="000E062E">
      <w:pPr>
        <w:pStyle w:val="pj"/>
      </w:pPr>
      <w:r>
        <w:rPr>
          <w:rStyle w:val="s0"/>
        </w:rPr>
        <w:t>1) первыми руководителями центральных государственных органов, государственных организаций и их заместителями;</w:t>
      </w:r>
    </w:p>
    <w:p w:rsidR="00000000" w:rsidRDefault="000E062E">
      <w:pPr>
        <w:pStyle w:val="pj"/>
      </w:pPr>
      <w:r>
        <w:rPr>
          <w:rStyle w:val="s0"/>
        </w:rPr>
        <w:t>2) акимами областей, городов республиканского значен</w:t>
      </w:r>
      <w:r>
        <w:rPr>
          <w:rStyle w:val="s0"/>
        </w:rPr>
        <w:t>ия, столицы (далее – акимы) и их заместителями;</w:t>
      </w:r>
    </w:p>
    <w:p w:rsidR="00000000" w:rsidRDefault="000E062E">
      <w:pPr>
        <w:pStyle w:val="pj"/>
      </w:pPr>
      <w:r>
        <w:rPr>
          <w:rStyle w:val="s0"/>
        </w:rPr>
        <w:t>3) руководителями аппаратов центральных государственных органов (в случае их наличия);</w:t>
      </w:r>
    </w:p>
    <w:p w:rsidR="00000000" w:rsidRDefault="000E062E">
      <w:pPr>
        <w:pStyle w:val="pj"/>
      </w:pPr>
      <w:r>
        <w:rPr>
          <w:rStyle w:val="s0"/>
        </w:rPr>
        <w:t>4) руководителями аппаратов акимов областей, городов республиканского значения, столицы и их заместителями;</w:t>
      </w:r>
    </w:p>
    <w:p w:rsidR="00000000" w:rsidRDefault="000E062E">
      <w:pPr>
        <w:pStyle w:val="pj"/>
      </w:pPr>
      <w:r>
        <w:rPr>
          <w:rStyle w:val="s0"/>
        </w:rPr>
        <w:t>5) руководите</w:t>
      </w:r>
      <w:r>
        <w:rPr>
          <w:rStyle w:val="s0"/>
        </w:rPr>
        <w:t>лями структурных подразделений центральных государственных органов и аппаратов акимов областей, городов республиканского значения, столицы;</w:t>
      </w:r>
    </w:p>
    <w:p w:rsidR="00000000" w:rsidRDefault="000E062E">
      <w:pPr>
        <w:pStyle w:val="pj"/>
      </w:pPr>
      <w:r>
        <w:rPr>
          <w:rStyle w:val="s0"/>
        </w:rPr>
        <w:t>6) иными работниками центральных государственных органов и аппаратов акимов областей, городов республиканского значения, столицы, уполномоченными на осуществление приема.</w:t>
      </w:r>
    </w:p>
    <w:p w:rsidR="00000000" w:rsidRDefault="000E062E">
      <w:pPr>
        <w:pStyle w:val="pji"/>
      </w:pPr>
      <w:r>
        <w:rPr>
          <w:rStyle w:val="s3"/>
        </w:rPr>
        <w:t xml:space="preserve">Типовой регламент дополнен пунктом 2-1 в соответствии с </w:t>
      </w:r>
      <w:hyperlink r:id="rId16" w:anchor="sub_id=2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20.06.23 г. № 490 (введено в действие с 3 июля 2023 г.)</w:t>
      </w:r>
    </w:p>
    <w:p w:rsidR="00000000" w:rsidRDefault="000E062E">
      <w:pPr>
        <w:pStyle w:val="pj"/>
      </w:pPr>
      <w:r>
        <w:rPr>
          <w:rStyle w:val="s0"/>
        </w:rPr>
        <w:t>2-1. В центрах приема граждан осуществляется прием физических лиц и представителей ю</w:t>
      </w:r>
      <w:r>
        <w:rPr>
          <w:rStyle w:val="s0"/>
        </w:rPr>
        <w:t>ридических лиц по вопросам, входящим в компетенцию центральных государственных органов, в порядке, установленном регламентами государственных органов.</w:t>
      </w:r>
    </w:p>
    <w:p w:rsidR="00000000" w:rsidRDefault="000E062E">
      <w:pPr>
        <w:pStyle w:val="pj"/>
      </w:pPr>
      <w:r>
        <w:rPr>
          <w:rStyle w:val="s0"/>
        </w:rPr>
        <w:t>3. Руководители структурных подразделений центральных государственных органов и аппаратов акимов областей</w:t>
      </w:r>
      <w:r>
        <w:rPr>
          <w:rStyle w:val="s0"/>
        </w:rPr>
        <w:t>, городов республиканского значения, столицы, уполномоченные на осуществление приема, проводят прием физических лиц и представителей юридических лиц в день их обращения в случае их согласия на прием указанными должностными лицами.</w:t>
      </w:r>
    </w:p>
    <w:p w:rsidR="00000000" w:rsidRDefault="000E062E">
      <w:pPr>
        <w:pStyle w:val="pj"/>
      </w:pPr>
      <w:r>
        <w:rPr>
          <w:rStyle w:val="s0"/>
        </w:rPr>
        <w:t> </w:t>
      </w:r>
    </w:p>
    <w:p w:rsidR="00000000" w:rsidRDefault="000E062E">
      <w:pPr>
        <w:pStyle w:val="pj"/>
      </w:pPr>
      <w:r>
        <w:rPr>
          <w:rStyle w:val="s0"/>
        </w:rPr>
        <w:t> </w:t>
      </w:r>
    </w:p>
    <w:p w:rsidR="00000000" w:rsidRDefault="000E062E">
      <w:pPr>
        <w:pStyle w:val="pji"/>
      </w:pPr>
      <w:r>
        <w:rPr>
          <w:rStyle w:val="s3"/>
        </w:rPr>
        <w:t>Заголовок главы излож</w:t>
      </w:r>
      <w:r>
        <w:rPr>
          <w:rStyle w:val="s3"/>
        </w:rPr>
        <w:t xml:space="preserve">ен в редакции </w:t>
      </w:r>
      <w:hyperlink r:id="rId17" w:anchor="sub_id=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20.06.23 г. № 490 (введено в действие с 3 июля 2023 г.) (</w:t>
      </w:r>
      <w:hyperlink r:id="rId18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062E">
      <w:pPr>
        <w:pStyle w:val="pc"/>
      </w:pPr>
      <w:r>
        <w:rPr>
          <w:rStyle w:val="s1"/>
        </w:rPr>
        <w:t>Глава 2. Порядок приема физических лиц и представителей юридических лиц в центральных государственных и местных исполнительных органах, а также в центрах приема граждан</w:t>
      </w:r>
    </w:p>
    <w:p w:rsidR="00000000" w:rsidRDefault="000E062E">
      <w:pPr>
        <w:pStyle w:val="pc"/>
      </w:pPr>
      <w:r>
        <w:rPr>
          <w:rStyle w:val="s1"/>
        </w:rPr>
        <w:t> </w:t>
      </w:r>
    </w:p>
    <w:p w:rsidR="00000000" w:rsidRDefault="000E062E">
      <w:pPr>
        <w:pStyle w:val="pji"/>
      </w:pPr>
      <w:r>
        <w:rPr>
          <w:rStyle w:val="s3"/>
        </w:rPr>
        <w:t xml:space="preserve">Пункт 4 изложен в редакции </w:t>
      </w:r>
      <w:hyperlink r:id="rId19" w:anchor="sub_id=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20.06.23 г. № 490 (введено в действие с 3 июля 2023 г.) (</w:t>
      </w:r>
      <w:hyperlink r:id="rId20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062E">
      <w:pPr>
        <w:pStyle w:val="pj"/>
      </w:pPr>
      <w:r>
        <w:rPr>
          <w:rStyle w:val="s0"/>
        </w:rPr>
        <w:t>4. Запись на прием вед</w:t>
      </w:r>
      <w:r>
        <w:rPr>
          <w:rStyle w:val="s0"/>
        </w:rPr>
        <w:t>ут работники, ответственные за организацию приема, ежедневно в рабочие дни в рабочее время с перерывом на обед, на основании электронного документа с веб-портала «электронное правительство» либо информационной аналитической системы «Электронные обращения»,</w:t>
      </w:r>
      <w:r>
        <w:rPr>
          <w:rStyle w:val="s0"/>
        </w:rPr>
        <w:t xml:space="preserve"> обращений в бумажном формате, в том числе поступающих нарочно либо в устной форме, изложенной работнику общественной приемной или центра приема граждан, а также заявок, поступивших в call-центры общественных приемных.</w:t>
      </w:r>
    </w:p>
    <w:p w:rsidR="00000000" w:rsidRDefault="000E062E">
      <w:pPr>
        <w:pStyle w:val="pj"/>
      </w:pPr>
      <w:r>
        <w:rPr>
          <w:rStyle w:val="s0"/>
        </w:rPr>
        <w:t>5. Обращение с просьбой о личном прие</w:t>
      </w:r>
      <w:r>
        <w:rPr>
          <w:rStyle w:val="s0"/>
        </w:rPr>
        <w:t>ме, в котором не изложена суть вопроса, оставляется без рассмотрения с сообщением об этом заявителю.</w:t>
      </w:r>
    </w:p>
    <w:p w:rsidR="00000000" w:rsidRDefault="000E062E">
      <w:pPr>
        <w:pStyle w:val="pj"/>
      </w:pPr>
      <w:r>
        <w:rPr>
          <w:rStyle w:val="s0"/>
        </w:rPr>
        <w:t>6. Отказ в приеме обращения не допускается.</w:t>
      </w:r>
    </w:p>
    <w:p w:rsidR="00000000" w:rsidRDefault="000E062E">
      <w:pPr>
        <w:pStyle w:val="pj"/>
      </w:pPr>
      <w:r>
        <w:rPr>
          <w:rStyle w:val="s0"/>
        </w:rPr>
        <w:t xml:space="preserve">В случае, если обращение с просьбой о личном приеме не соответствует требованиям, установленным </w:t>
      </w:r>
      <w:hyperlink r:id="rId21" w:anchor="sub_id=630000" w:history="1">
        <w:r>
          <w:rPr>
            <w:rStyle w:val="a4"/>
          </w:rPr>
          <w:t>статьей 63</w:t>
        </w:r>
      </w:hyperlink>
      <w:r>
        <w:rPr>
          <w:rStyle w:val="s0"/>
        </w:rPr>
        <w:t xml:space="preserve"> Административного процедурно-процессуального кодекса Республики Казахстан (далее – Кодекс), об этом указывается заявителю и устанавливается разумный срок для его приведения в с</w:t>
      </w:r>
      <w:r>
        <w:rPr>
          <w:rStyle w:val="s0"/>
        </w:rPr>
        <w:t>оответствие с требованиями Кодекса.</w:t>
      </w:r>
    </w:p>
    <w:p w:rsidR="00000000" w:rsidRDefault="000E062E">
      <w:pPr>
        <w:pStyle w:val="pj"/>
      </w:pPr>
      <w:r>
        <w:rPr>
          <w:rStyle w:val="s0"/>
        </w:rPr>
        <w:t xml:space="preserve">Обращение с просьбой о личном приеме, которое в установленный срок не приведено в соответствие с требованиями </w:t>
      </w:r>
      <w:hyperlink r:id="rId22" w:history="1">
        <w:r>
          <w:rPr>
            <w:rStyle w:val="a4"/>
          </w:rPr>
          <w:t>Кодекса</w:t>
        </w:r>
      </w:hyperlink>
      <w:r>
        <w:rPr>
          <w:rStyle w:val="s0"/>
        </w:rPr>
        <w:t>, подлежит возврату.</w:t>
      </w:r>
    </w:p>
    <w:p w:rsidR="00000000" w:rsidRDefault="000E062E">
      <w:pPr>
        <w:pStyle w:val="pj"/>
      </w:pPr>
      <w:r>
        <w:rPr>
          <w:rStyle w:val="s0"/>
        </w:rPr>
        <w:t>7. Прием в общест</w:t>
      </w:r>
      <w:r>
        <w:rPr>
          <w:rStyle w:val="s0"/>
        </w:rPr>
        <w:t xml:space="preserve">венных приемных лицами, указанными в </w:t>
      </w:r>
      <w:hyperlink w:anchor="sub200" w:history="1">
        <w:r>
          <w:rPr>
            <w:rStyle w:val="a4"/>
          </w:rPr>
          <w:t>пункте 2</w:t>
        </w:r>
      </w:hyperlink>
      <w:r>
        <w:rPr>
          <w:rStyle w:val="s0"/>
        </w:rPr>
        <w:t xml:space="preserve"> настоящего Типового регламента, проводится не реже одного раза в месяц согласно утвержденному графику.</w:t>
      </w:r>
    </w:p>
    <w:p w:rsidR="00000000" w:rsidRDefault="000E062E">
      <w:pPr>
        <w:pStyle w:val="pj"/>
      </w:pPr>
      <w:r>
        <w:rPr>
          <w:rStyle w:val="s0"/>
        </w:rPr>
        <w:t xml:space="preserve">Руководители центральных исполнительных органов проводят личный прием граждан </w:t>
      </w:r>
      <w:r>
        <w:rPr>
          <w:rStyle w:val="s0"/>
        </w:rPr>
        <w:t xml:space="preserve">также в рамках проведения встреч с населением в соответствии с </w:t>
      </w:r>
      <w:hyperlink r:id="rId2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Республики Казахстан от 7 апреля 2022 года № 863 «О проведении встреч руководителей центральных исполнительных</w:t>
      </w:r>
      <w:r>
        <w:rPr>
          <w:rStyle w:val="s0"/>
        </w:rPr>
        <w:t xml:space="preserve"> органов с населением».</w:t>
      </w:r>
    </w:p>
    <w:p w:rsidR="00000000" w:rsidRDefault="000E062E">
      <w:pPr>
        <w:pStyle w:val="pj"/>
      </w:pPr>
      <w:r>
        <w:rPr>
          <w:rStyle w:val="s0"/>
        </w:rPr>
        <w:t xml:space="preserve">Акимы областей, городов республиканского значения, столицы проводят личный прием граждан также после проведения встреч с населением в соответствии с </w:t>
      </w:r>
      <w:hyperlink r:id="rId24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3 марта 2022 года № 826 «О проведении встреч акимов с населением».</w:t>
      </w:r>
    </w:p>
    <w:p w:rsidR="00000000" w:rsidRDefault="000E062E">
      <w:pPr>
        <w:pStyle w:val="pji"/>
      </w:pPr>
      <w:r>
        <w:rPr>
          <w:rStyle w:val="s3"/>
        </w:rPr>
        <w:t xml:space="preserve">Типовой регламент дополнен пунктом 7-1 в соответствии с </w:t>
      </w:r>
      <w:hyperlink r:id="rId25" w:anchor="sub_id=7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</w:t>
      </w:r>
      <w:r>
        <w:rPr>
          <w:rStyle w:val="s3"/>
        </w:rPr>
        <w:t>авительства РК от 20.06.23 г. № 490 (введено в действие с 3 июля 2023 г.)</w:t>
      </w:r>
    </w:p>
    <w:p w:rsidR="00000000" w:rsidRDefault="000E062E">
      <w:pPr>
        <w:pStyle w:val="pj"/>
      </w:pPr>
      <w:r>
        <w:rPr>
          <w:rStyle w:val="s0"/>
        </w:rPr>
        <w:t xml:space="preserve">7-1. Прием в центрах приема граждан лицами, указанными в </w:t>
      </w:r>
      <w:hyperlink w:anchor="sub200" w:history="1">
        <w:r>
          <w:rPr>
            <w:rStyle w:val="a4"/>
          </w:rPr>
          <w:t>пункте 2</w:t>
        </w:r>
      </w:hyperlink>
      <w:r>
        <w:rPr>
          <w:rStyle w:val="s0"/>
        </w:rPr>
        <w:t xml:space="preserve"> настоящего Типового регламента, проводится не реже одного раза в месяц согласно утвержд</w:t>
      </w:r>
      <w:r>
        <w:rPr>
          <w:rStyle w:val="s0"/>
        </w:rPr>
        <w:t xml:space="preserve">енному Руководителем Аппарата Правительства Республики Казахстан графику по форме согласно </w:t>
      </w:r>
      <w:hyperlink w:anchor="sub10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Типовому регламенту.</w:t>
      </w:r>
    </w:p>
    <w:p w:rsidR="00000000" w:rsidRDefault="000E062E">
      <w:pPr>
        <w:pStyle w:val="pji"/>
      </w:pPr>
      <w:r>
        <w:rPr>
          <w:rStyle w:val="s3"/>
        </w:rPr>
        <w:t xml:space="preserve">Пункт 8 изложен в редакции </w:t>
      </w:r>
      <w:hyperlink r:id="rId26" w:anchor="sub_id=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20.06.23 г. № 490 (введено в действие с 3 июля 2023 г.) (</w:t>
      </w:r>
      <w:hyperlink r:id="rId27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062E">
      <w:pPr>
        <w:pStyle w:val="pj"/>
      </w:pPr>
      <w:r>
        <w:rPr>
          <w:rStyle w:val="s0"/>
        </w:rPr>
        <w:t>8. Графики приема с указанием фамилии, имени и отчества (при его</w:t>
      </w:r>
      <w:r>
        <w:rPr>
          <w:rStyle w:val="s0"/>
        </w:rPr>
        <w:t xml:space="preserve"> наличии) должностного лица, дней приема вывешиваются в помещениях общественных приемных, центрах приема граждан на государственном и русском языках, в доступных для общего обозрения местах, а также размещаются на официальных сайтах центральных государстве</w:t>
      </w:r>
      <w:r>
        <w:rPr>
          <w:rStyle w:val="s0"/>
        </w:rPr>
        <w:t>нных органов и акимов областей, городов республиканского значения, столицы.</w:t>
      </w:r>
    </w:p>
    <w:p w:rsidR="00000000" w:rsidRDefault="000E062E">
      <w:pPr>
        <w:pStyle w:val="pj"/>
      </w:pPr>
      <w:r>
        <w:rPr>
          <w:rStyle w:val="s0"/>
        </w:rPr>
        <w:t>9. Прием заместителями первого руководителя центрального государственного органа, а также заместителями акима области, города республиканского значения, столицы может осуществлятьс</w:t>
      </w:r>
      <w:r>
        <w:rPr>
          <w:rStyle w:val="s0"/>
        </w:rPr>
        <w:t>я вне утвержденного графика по соответствующему поручению первого руководителя или акима соответственно, с указанием даты проведения приема.</w:t>
      </w:r>
    </w:p>
    <w:p w:rsidR="00000000" w:rsidRDefault="000E062E">
      <w:pPr>
        <w:pStyle w:val="pj"/>
      </w:pPr>
      <w:r>
        <w:rPr>
          <w:rStyle w:val="s0"/>
        </w:rPr>
        <w:t>10. Перед началом приема физическое лицо или представитель юридического лица (далее – заявитель) предъявляет докуме</w:t>
      </w:r>
      <w:r>
        <w:rPr>
          <w:rStyle w:val="s0"/>
        </w:rPr>
        <w:t>нт, удостоверяющий его личность, а при обращении от имени других лиц – документы, подтверждающие полномочия представлять их интересы.</w:t>
      </w:r>
    </w:p>
    <w:p w:rsidR="00000000" w:rsidRDefault="000E062E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28" w:anchor="sub_id=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20.06.23 г. № 490 (введено в действие с 3 июля 2023 г.) (</w:t>
      </w:r>
      <w:hyperlink r:id="rId29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062E">
      <w:pPr>
        <w:pStyle w:val="pj"/>
      </w:pPr>
      <w:r>
        <w:rPr>
          <w:rStyle w:val="s0"/>
        </w:rPr>
        <w:t>11. Прием иностранцев и лиц без гражданства проводится в соотв</w:t>
      </w:r>
      <w:r>
        <w:rPr>
          <w:rStyle w:val="s0"/>
        </w:rPr>
        <w:t>етствии с требованиями по обеспечению режима секретности в Республике Казахстан и иными нормативными правовыми актами Республики Казахстан, регулирующими отношения в области защиты государственных секретов.</w:t>
      </w:r>
    </w:p>
    <w:p w:rsidR="00000000" w:rsidRDefault="000E062E">
      <w:pPr>
        <w:pStyle w:val="pj"/>
      </w:pPr>
      <w:r>
        <w:rPr>
          <w:rStyle w:val="s0"/>
        </w:rPr>
        <w:t>В случае необходимости прием иностранцев и лиц бе</w:t>
      </w:r>
      <w:r>
        <w:rPr>
          <w:rStyle w:val="s0"/>
        </w:rPr>
        <w:t>з гражданства проводится с участием переводчика.</w:t>
      </w:r>
    </w:p>
    <w:p w:rsidR="00000000" w:rsidRDefault="000E062E">
      <w:pPr>
        <w:pStyle w:val="pj"/>
      </w:pPr>
      <w:r>
        <w:rPr>
          <w:rStyle w:val="s0"/>
        </w:rPr>
        <w:t>Обращения иностранцев и лиц без гражданства, поданные на приеме, рассматриваются в порядке, установленном законодательством Республики Казахстан, если международными договорами, ратифицированными Республикой</w:t>
      </w:r>
      <w:r>
        <w:rPr>
          <w:rStyle w:val="s0"/>
        </w:rPr>
        <w:t xml:space="preserve"> Казахстан, не предусмотрены иные правила их рассмотрения.</w:t>
      </w:r>
    </w:p>
    <w:p w:rsidR="00000000" w:rsidRDefault="000E062E">
      <w:pPr>
        <w:pStyle w:val="pj"/>
      </w:pPr>
      <w:r>
        <w:rPr>
          <w:rStyle w:val="s0"/>
        </w:rPr>
        <w:t>12. Прием проводится в порядке очередности обращения. Ветераны Великой Отечественной войны, ветераны, приравненные по льготам к ветеранам Великой Отечественной войны, ветераны боевых действий на те</w:t>
      </w:r>
      <w:r>
        <w:rPr>
          <w:rStyle w:val="s0"/>
        </w:rPr>
        <w:t>рритории других государств, ветераны труда, лица с инвалидностью, беременные женщины, лица, награжденные орденами «Алтын Қыран», «Халық қаһарманы», «Қазақстанның Еңбек Ері», принимаются вне очереди.</w:t>
      </w:r>
    </w:p>
    <w:p w:rsidR="00000000" w:rsidRDefault="000E062E">
      <w:pPr>
        <w:pStyle w:val="pj"/>
      </w:pPr>
      <w:r>
        <w:rPr>
          <w:rStyle w:val="s0"/>
        </w:rPr>
        <w:t>13. С согласия заявителя прием руководителями центральных государственных органов, акимами областей, городов республиканского значения, столицы и их заместителями может осуществляться посредством видеоконференцсвязи.</w:t>
      </w:r>
    </w:p>
    <w:p w:rsidR="00000000" w:rsidRDefault="000E062E">
      <w:pPr>
        <w:pStyle w:val="pj"/>
      </w:pPr>
      <w:r>
        <w:rPr>
          <w:rStyle w:val="s0"/>
        </w:rPr>
        <w:t xml:space="preserve">14. В случаях введения ограничительных </w:t>
      </w:r>
      <w:r>
        <w:rPr>
          <w:rStyle w:val="s0"/>
        </w:rPr>
        <w:t>мер, связанных с пандемией, или других обстоятельств, связанных с обеспечением безопасности физических лиц и представителей юридических лиц, прием осуществляется исключительно посредством видеоконференцсвязи.</w:t>
      </w:r>
    </w:p>
    <w:p w:rsidR="00000000" w:rsidRDefault="000E062E">
      <w:pPr>
        <w:pStyle w:val="pj"/>
      </w:pPr>
      <w:r>
        <w:rPr>
          <w:rStyle w:val="s0"/>
        </w:rPr>
        <w:t>15. Не осуществляется запись на прием:</w:t>
      </w:r>
    </w:p>
    <w:p w:rsidR="00000000" w:rsidRDefault="000E062E">
      <w:pPr>
        <w:pStyle w:val="pj"/>
      </w:pPr>
      <w:r>
        <w:rPr>
          <w:rStyle w:val="s0"/>
        </w:rPr>
        <w:t>1) по во</w:t>
      </w:r>
      <w:r>
        <w:rPr>
          <w:rStyle w:val="s0"/>
        </w:rPr>
        <w:t>просам, не входящим в компетенцию центральных государственных органов и акимов областей, городов республиканского значения, столицы;</w:t>
      </w:r>
    </w:p>
    <w:p w:rsidR="00000000" w:rsidRDefault="000E062E">
      <w:pPr>
        <w:pStyle w:val="pj"/>
      </w:pPr>
      <w:r>
        <w:rPr>
          <w:rStyle w:val="s0"/>
        </w:rPr>
        <w:t>2) когда имеется решение административного органа, должностного лица по административному делу в отношении участника админи</w:t>
      </w:r>
      <w:r>
        <w:rPr>
          <w:rStyle w:val="s0"/>
        </w:rPr>
        <w:t>стративной процедуры о том же предмете и по тем же основаниям, которые указаны в обращении;</w:t>
      </w:r>
    </w:p>
    <w:p w:rsidR="00000000" w:rsidRDefault="000E062E">
      <w:pPr>
        <w:pStyle w:val="pj"/>
      </w:pPr>
      <w:r>
        <w:rPr>
          <w:rStyle w:val="s0"/>
        </w:rPr>
        <w:t>3) когда имеется вступивший в законную силу судебный акт, вынесенный в отношении того же лица, о том же предмете и по тем же основаниям;</w:t>
      </w:r>
    </w:p>
    <w:p w:rsidR="00000000" w:rsidRDefault="000E062E">
      <w:pPr>
        <w:pStyle w:val="pj"/>
      </w:pPr>
      <w:r>
        <w:rPr>
          <w:rStyle w:val="s0"/>
        </w:rPr>
        <w:t>4) если административным ор</w:t>
      </w:r>
      <w:r>
        <w:rPr>
          <w:rStyle w:val="s0"/>
        </w:rPr>
        <w:t>ганом, должностным лицом возвращено обращение;</w:t>
      </w:r>
    </w:p>
    <w:p w:rsidR="00000000" w:rsidRDefault="000E062E">
      <w:pPr>
        <w:pStyle w:val="pj"/>
      </w:pPr>
      <w:r>
        <w:rPr>
          <w:rStyle w:val="s0"/>
        </w:rPr>
        <w:t>5) если административным органом, должностным лицом принят отзыв обращения от заявителя.</w:t>
      </w:r>
    </w:p>
    <w:p w:rsidR="00000000" w:rsidRDefault="000E062E">
      <w:pPr>
        <w:pStyle w:val="pj"/>
      </w:pPr>
      <w:r>
        <w:rPr>
          <w:rStyle w:val="s0"/>
        </w:rPr>
        <w:t>16. В случаях невозможности проведения приема по причине временной нетрудоспособности, служебной командировки и другим причинам принимающее лицо оповещает работника, ответственного за прием, не позднее чем за 2 (два) рабочих дня или в день проведения лично</w:t>
      </w:r>
      <w:r>
        <w:rPr>
          <w:rStyle w:val="s0"/>
        </w:rPr>
        <w:t>го приема.</w:t>
      </w:r>
    </w:p>
    <w:p w:rsidR="00000000" w:rsidRDefault="000E062E">
      <w:pPr>
        <w:pStyle w:val="pji"/>
      </w:pPr>
      <w:r>
        <w:rPr>
          <w:rStyle w:val="s3"/>
        </w:rPr>
        <w:t xml:space="preserve">Пункт 17 изложен в редакции </w:t>
      </w:r>
      <w:hyperlink r:id="rId30" w:anchor="sub_id=1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20.06.23 г. № 490 (введено в действие с 3 июля 2023 г.) (</w:t>
      </w:r>
      <w:hyperlink r:id="rId31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062E">
      <w:pPr>
        <w:pStyle w:val="pj"/>
      </w:pPr>
      <w:r>
        <w:rPr>
          <w:rStyle w:val="s0"/>
        </w:rPr>
        <w:t>17. В день приема в общественных приемных и центрах приема граждан могут привлекаться юридические консультанты, психологи и социальные работники (возможно привлечение волонтеров только на дни приема), пом</w:t>
      </w:r>
      <w:r>
        <w:rPr>
          <w:rStyle w:val="s0"/>
        </w:rPr>
        <w:t>огающие оформить (в случае необходимости) дополнительные заявления и другие сопутствующие документы.</w:t>
      </w:r>
    </w:p>
    <w:p w:rsidR="00000000" w:rsidRDefault="000E062E">
      <w:pPr>
        <w:pStyle w:val="pji"/>
      </w:pPr>
      <w:r>
        <w:rPr>
          <w:rStyle w:val="s3"/>
        </w:rPr>
        <w:t xml:space="preserve">Пункт 18 изложен в редакции </w:t>
      </w:r>
      <w:hyperlink r:id="rId32" w:anchor="sub_id=1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20.06.23 г. №</w:t>
      </w:r>
      <w:r>
        <w:rPr>
          <w:rStyle w:val="s3"/>
        </w:rPr>
        <w:t xml:space="preserve"> 490 (введено в действие с 3 июля 2023 г.) (</w:t>
      </w:r>
      <w:hyperlink r:id="rId33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062E">
      <w:pPr>
        <w:pStyle w:val="pj"/>
      </w:pPr>
      <w:r>
        <w:rPr>
          <w:rStyle w:val="s0"/>
        </w:rPr>
        <w:t>18. При проведении приема соответствующими сотрудниками центральных государственных органов, центров приема гражда</w:t>
      </w:r>
      <w:r>
        <w:rPr>
          <w:rStyle w:val="s0"/>
        </w:rPr>
        <w:t>н и аппаратов акимов областей, городов республиканского значения, столицы обеспечивается участие представителей других заинтересованных органов, если поднимаемый вопрос касается их компетенции.</w:t>
      </w:r>
    </w:p>
    <w:p w:rsidR="00000000" w:rsidRDefault="000E062E">
      <w:pPr>
        <w:pStyle w:val="pj"/>
      </w:pPr>
      <w:r>
        <w:rPr>
          <w:rStyle w:val="s0"/>
        </w:rPr>
        <w:t xml:space="preserve">19. После отправки запроса на участие в приеме представителей </w:t>
      </w:r>
      <w:r>
        <w:rPr>
          <w:rStyle w:val="s0"/>
        </w:rPr>
        <w:t>других заинтересованных органов заявитель в течение 2 (два) рабочих дней информируется о направленном запросе и при необходимости продлении рассмотрения обращения о записи на прием.</w:t>
      </w:r>
    </w:p>
    <w:p w:rsidR="00000000" w:rsidRDefault="000E062E">
      <w:pPr>
        <w:pStyle w:val="pj"/>
      </w:pPr>
      <w:r>
        <w:rPr>
          <w:rStyle w:val="s0"/>
        </w:rPr>
        <w:t>20. Информация о фактах отказа в участии других заинтересованных органов в</w:t>
      </w:r>
      <w:r>
        <w:rPr>
          <w:rStyle w:val="s0"/>
        </w:rPr>
        <w:t xml:space="preserve"> совместном приеме в течение 2 (два) рабочих дней направляется в Аппарат Правительства Республики Казахстан.</w:t>
      </w:r>
    </w:p>
    <w:p w:rsidR="00000000" w:rsidRDefault="000E062E">
      <w:pPr>
        <w:pStyle w:val="pj"/>
      </w:pPr>
      <w:r>
        <w:rPr>
          <w:rStyle w:val="s0"/>
        </w:rPr>
        <w:t>21. Прием осуществляется на государственном и русском языках по желанию заявителя.</w:t>
      </w:r>
    </w:p>
    <w:p w:rsidR="00000000" w:rsidRDefault="000E062E">
      <w:pPr>
        <w:pStyle w:val="pj"/>
      </w:pPr>
      <w:r>
        <w:rPr>
          <w:rStyle w:val="s0"/>
        </w:rPr>
        <w:t>22. В ходе приема работники общественной приемной могут пригласи</w:t>
      </w:r>
      <w:r>
        <w:rPr>
          <w:rStyle w:val="s0"/>
        </w:rPr>
        <w:t>ть для участия в приеме работников центрального государственного органа, аппарата акима области, города республиканского значения, столицы или согласовывать с соответствующими должностными лицами время и место приема.</w:t>
      </w:r>
    </w:p>
    <w:p w:rsidR="00000000" w:rsidRDefault="000E062E">
      <w:pPr>
        <w:pStyle w:val="pj"/>
      </w:pPr>
      <w:r>
        <w:rPr>
          <w:rStyle w:val="s0"/>
        </w:rPr>
        <w:t xml:space="preserve">23. Результаты приема протоколируются </w:t>
      </w:r>
      <w:r>
        <w:rPr>
          <w:rStyle w:val="s0"/>
        </w:rPr>
        <w:t>с отражением принятого в ходе приема решения по обращению либо поручений, с указанием конкретных сроков их исполнения. Протокольные поручения прикрепляются к обращениям.</w:t>
      </w:r>
    </w:p>
    <w:p w:rsidR="00000000" w:rsidRDefault="000E062E">
      <w:pPr>
        <w:pStyle w:val="pj"/>
      </w:pPr>
      <w:r>
        <w:rPr>
          <w:rStyle w:val="s0"/>
        </w:rPr>
        <w:t xml:space="preserve">24. Прием граждан освещается в средствах массовой информации с соблюдением требований </w:t>
      </w:r>
      <w:r>
        <w:rPr>
          <w:rStyle w:val="s0"/>
        </w:rPr>
        <w:t>о защите персональных данных и сведений, составляющих государственные секреты либо иную охраняемую законом тайну.</w:t>
      </w:r>
    </w:p>
    <w:p w:rsidR="00000000" w:rsidRDefault="000E062E">
      <w:pPr>
        <w:pStyle w:val="pj"/>
      </w:pPr>
      <w:r>
        <w:rPr>
          <w:rStyle w:val="s0"/>
        </w:rPr>
        <w:t> </w:t>
      </w:r>
    </w:p>
    <w:p w:rsidR="00000000" w:rsidRDefault="000E062E">
      <w:pPr>
        <w:pStyle w:val="pj"/>
      </w:pPr>
      <w:r>
        <w:rPr>
          <w:rStyle w:val="s0"/>
        </w:rPr>
        <w:t> </w:t>
      </w:r>
    </w:p>
    <w:p w:rsidR="00000000" w:rsidRDefault="000E062E">
      <w:pPr>
        <w:pStyle w:val="pc"/>
      </w:pPr>
      <w:r>
        <w:rPr>
          <w:rStyle w:val="s1"/>
        </w:rPr>
        <w:t>Глава 3. Порядок регистрации и рассмотрения обращений по вопросам приема физических лиц и представителей юридических лиц</w:t>
      </w:r>
    </w:p>
    <w:p w:rsidR="00000000" w:rsidRDefault="000E062E">
      <w:pPr>
        <w:pStyle w:val="pc"/>
      </w:pPr>
      <w:r>
        <w:rPr>
          <w:rStyle w:val="s1"/>
        </w:rPr>
        <w:t> </w:t>
      </w:r>
    </w:p>
    <w:p w:rsidR="00000000" w:rsidRDefault="000E062E">
      <w:pPr>
        <w:pStyle w:val="pji"/>
      </w:pPr>
      <w:r>
        <w:rPr>
          <w:rStyle w:val="s3"/>
        </w:rPr>
        <w:t>Пункт 25 изложе</w:t>
      </w:r>
      <w:r>
        <w:rPr>
          <w:rStyle w:val="s3"/>
        </w:rPr>
        <w:t xml:space="preserve">н в редакции </w:t>
      </w:r>
      <w:hyperlink r:id="rId34" w:anchor="sub_id=2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20.06.23 г. № 490 (введено в действие с 3 июля 2023 г.) (</w:t>
      </w:r>
      <w:hyperlink r:id="rId35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062E">
      <w:pPr>
        <w:pStyle w:val="pj"/>
      </w:pPr>
      <w:r>
        <w:rPr>
          <w:rStyle w:val="s0"/>
        </w:rPr>
        <w:t>25. Все поступившие обращения о записи на прием регистрируются работниками общественной приемной и центра приема граждан в электронной системе документооборота либо информационной аналитической системе «Электронные обращения» в де</w:t>
      </w:r>
      <w:r>
        <w:rPr>
          <w:rStyle w:val="s0"/>
        </w:rPr>
        <w:t>нь их поступления и направляются на предварительное рассмотрение ответственному работнику, осуществляющему контроль за рассмотрением обращений (далее – ответственный работник).</w:t>
      </w:r>
    </w:p>
    <w:p w:rsidR="00000000" w:rsidRDefault="000E062E">
      <w:pPr>
        <w:pStyle w:val="pji"/>
      </w:pPr>
      <w:r>
        <w:rPr>
          <w:rStyle w:val="s3"/>
        </w:rPr>
        <w:t xml:space="preserve">Пункт 26 изложен в редакции </w:t>
      </w:r>
      <w:hyperlink r:id="rId36" w:anchor="sub_id=2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20.06.23 г. № 490 (введено в действие с 3 июля 2023 г.) (</w:t>
      </w:r>
      <w:hyperlink r:id="rId37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062E">
      <w:pPr>
        <w:pStyle w:val="pj"/>
      </w:pPr>
      <w:r>
        <w:rPr>
          <w:rStyle w:val="s0"/>
        </w:rPr>
        <w:t xml:space="preserve">26. Ответственный работник с участием </w:t>
      </w:r>
      <w:r>
        <w:rPr>
          <w:rStyle w:val="s0"/>
        </w:rPr>
        <w:t>структурных подразделений центральных государственных органов, центров приема граждан и аппаратов акимов областей, городов республиканского значения, столицы за 5 (пять) рабочих дней до начала приема, после сбора и анализа материалов готовит справочную инф</w:t>
      </w:r>
      <w:r>
        <w:rPr>
          <w:rStyle w:val="s0"/>
        </w:rPr>
        <w:t>ормацию на имя руководителя центрального государственного органа или акима области, города республиканского значения, столицы с предложением о назначении даты приема или отказе.</w:t>
      </w:r>
    </w:p>
    <w:p w:rsidR="00000000" w:rsidRDefault="000E062E">
      <w:pPr>
        <w:pStyle w:val="pj"/>
      </w:pPr>
      <w:r>
        <w:rPr>
          <w:rStyle w:val="s0"/>
        </w:rPr>
        <w:t>27. По итогам принятого решения ответственный работник формирует список лиц, п</w:t>
      </w:r>
      <w:r>
        <w:rPr>
          <w:rStyle w:val="s0"/>
        </w:rPr>
        <w:t>ринимаемых должностными лицами и их заместителями, и направляет его в общественную приемную для включения в график приема.</w:t>
      </w:r>
    </w:p>
    <w:p w:rsidR="00000000" w:rsidRDefault="000E062E">
      <w:pPr>
        <w:pStyle w:val="pji"/>
      </w:pPr>
      <w:r>
        <w:rPr>
          <w:rStyle w:val="s3"/>
        </w:rPr>
        <w:t xml:space="preserve">Пункт 28 изложен в редакции </w:t>
      </w:r>
      <w:hyperlink r:id="rId38" w:anchor="sub_id=2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20.06.23 г. № 490 (введено в действие с 3 июля 2023 г.) (</w:t>
      </w:r>
      <w:hyperlink r:id="rId39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062E">
      <w:pPr>
        <w:pStyle w:val="pj"/>
      </w:pPr>
      <w:r>
        <w:rPr>
          <w:rStyle w:val="s0"/>
        </w:rPr>
        <w:t>28. Ответственный работник общественной приемной и центров приема граждан распределяет списки в утвержденный график приема в порядке очередности.</w:t>
      </w:r>
    </w:p>
    <w:p w:rsidR="00000000" w:rsidRDefault="000E062E">
      <w:pPr>
        <w:pStyle w:val="pji"/>
      </w:pPr>
      <w:r>
        <w:rPr>
          <w:rStyle w:val="s3"/>
        </w:rPr>
        <w:t xml:space="preserve">Пункт 29 изложен в редакции </w:t>
      </w:r>
      <w:hyperlink r:id="rId40" w:anchor="sub_id=28" w:history="1">
        <w:r>
          <w:rPr>
            <w:rStyle w:val="a4"/>
            <w:i/>
            <w:iCs/>
          </w:rPr>
          <w:t>по</w:t>
        </w:r>
        <w:r>
          <w:rPr>
            <w:rStyle w:val="a4"/>
            <w:i/>
            <w:iCs/>
          </w:rPr>
          <w:t>становления</w:t>
        </w:r>
      </w:hyperlink>
      <w:r>
        <w:rPr>
          <w:rStyle w:val="s3"/>
        </w:rPr>
        <w:t xml:space="preserve"> Правительства РК от 20.06.23 г. № 490 (введено в действие с 3 июля 2023 г.) (</w:t>
      </w:r>
      <w:hyperlink r:id="rId41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062E">
      <w:pPr>
        <w:pStyle w:val="pj"/>
      </w:pPr>
      <w:r>
        <w:rPr>
          <w:rStyle w:val="s0"/>
        </w:rPr>
        <w:t>29. В срок не позднее 15 (пятнадцать) рабочих дней с момента регистра</w:t>
      </w:r>
      <w:r>
        <w:rPr>
          <w:rStyle w:val="s0"/>
        </w:rPr>
        <w:t>ции обращения ответственный работник общественной приемной и центров приема граждан направляет ответ заявителю с указанием даты и времени приема.</w:t>
      </w:r>
    </w:p>
    <w:p w:rsidR="00000000" w:rsidRDefault="000E062E">
      <w:pPr>
        <w:pStyle w:val="pj"/>
      </w:pPr>
      <w:r>
        <w:rPr>
          <w:rStyle w:val="s0"/>
        </w:rPr>
        <w:t>30. В случае сложного характера вопроса, требующего большей проработки, заявителю направляется письмо о продле</w:t>
      </w:r>
      <w:r>
        <w:rPr>
          <w:rStyle w:val="s0"/>
        </w:rPr>
        <w:t>нии срока рассмотрения обращения не более чем на 30 (тридцать) календарных дней с момента регистрации обращения.</w:t>
      </w:r>
    </w:p>
    <w:p w:rsidR="00000000" w:rsidRDefault="000E062E">
      <w:pPr>
        <w:pStyle w:val="pj"/>
      </w:pPr>
      <w:r>
        <w:rPr>
          <w:rStyle w:val="s0"/>
        </w:rPr>
        <w:t>Срок рассмотрения обращения может быть продлен мотивированным решением руководителя центрального государственного органа или акима области, гор</w:t>
      </w:r>
      <w:r>
        <w:rPr>
          <w:rStyle w:val="s0"/>
        </w:rPr>
        <w:t xml:space="preserve">ода республиканского значения, столицы или их заместителями на разумный срок, но не более чем до двух месяцев ввиду необходимости установления фактических обстоятельств, имеющих значение для правильного рассмотрения обращения, о чем заявитель извещается в </w:t>
      </w:r>
      <w:r>
        <w:rPr>
          <w:rStyle w:val="s0"/>
        </w:rPr>
        <w:t>течение 3 (три) рабочих дней со дня продления срока.</w:t>
      </w:r>
    </w:p>
    <w:p w:rsidR="00000000" w:rsidRDefault="000E062E">
      <w:pPr>
        <w:pStyle w:val="pji"/>
      </w:pPr>
      <w:r>
        <w:rPr>
          <w:rStyle w:val="s3"/>
        </w:rPr>
        <w:t xml:space="preserve">Пункт 31 изложен в редакции </w:t>
      </w:r>
      <w:hyperlink r:id="rId42" w:anchor="sub_id=3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20.06.23 г. № 490 (введено в действие с 3 июля 2023 г.) (</w:t>
      </w:r>
      <w:hyperlink r:id="rId43" w:anchor="sub_id=3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062E">
      <w:pPr>
        <w:pStyle w:val="pj"/>
      </w:pPr>
      <w:r>
        <w:rPr>
          <w:rStyle w:val="s0"/>
        </w:rPr>
        <w:t>31. Требования уполномоченных работников общественной приемной и центра приема граждан о предоставлении материалов, необходимых для организации приема должностным</w:t>
      </w:r>
      <w:r>
        <w:rPr>
          <w:rStyle w:val="s0"/>
        </w:rPr>
        <w:t>и лицами и их заместителями, анализа и обобщения практики проведения приема, являются обязательными для исполнения структурными подразделениями центральных государственных органов и аппаратов акимов областей, городов республиканского значения, столицы.</w:t>
      </w:r>
    </w:p>
    <w:p w:rsidR="00000000" w:rsidRDefault="000E062E">
      <w:pPr>
        <w:pStyle w:val="pj"/>
      </w:pPr>
      <w:r>
        <w:rPr>
          <w:rStyle w:val="s0"/>
        </w:rPr>
        <w:t>32.</w:t>
      </w:r>
      <w:r>
        <w:rPr>
          <w:rStyle w:val="s0"/>
        </w:rPr>
        <w:t xml:space="preserve"> До принятия решения об отказе в приеме, не позднее чем за три рабочих дня заявителю направляется проект предварительного решения об отказе для проведения процедуры заслушивания.</w:t>
      </w:r>
    </w:p>
    <w:p w:rsidR="00000000" w:rsidRDefault="000E062E">
      <w:pPr>
        <w:pStyle w:val="pj"/>
      </w:pPr>
      <w:r>
        <w:rPr>
          <w:rStyle w:val="s0"/>
        </w:rPr>
        <w:t>В случае отказа в приеме процедура заслушивания может осуществляться способам</w:t>
      </w:r>
      <w:r>
        <w:rPr>
          <w:rStyle w:val="s0"/>
        </w:rPr>
        <w:t xml:space="preserve">и, предусмотренными частью первой </w:t>
      </w:r>
      <w:hyperlink r:id="rId44" w:anchor="sub_id=730000" w:history="1">
        <w:r>
          <w:rPr>
            <w:rStyle w:val="a4"/>
          </w:rPr>
          <w:t>статьи 73</w:t>
        </w:r>
      </w:hyperlink>
      <w:r>
        <w:rPr>
          <w:rStyle w:val="s0"/>
        </w:rPr>
        <w:t xml:space="preserve"> Кодекса.</w:t>
      </w:r>
    </w:p>
    <w:p w:rsidR="00000000" w:rsidRDefault="000E062E">
      <w:pPr>
        <w:pStyle w:val="pj"/>
      </w:pPr>
      <w:r>
        <w:rPr>
          <w:rStyle w:val="s0"/>
        </w:rPr>
        <w:t xml:space="preserve">33. Организация и порядок проведения процедуры заслушивания осуществляются с учетом требований </w:t>
      </w:r>
      <w:hyperlink r:id="rId45" w:anchor="sub_id=660000" w:history="1">
        <w:r>
          <w:rPr>
            <w:rStyle w:val="a4"/>
          </w:rPr>
          <w:t>статей 66</w:t>
        </w:r>
      </w:hyperlink>
      <w:r>
        <w:rPr>
          <w:rStyle w:val="s0"/>
        </w:rPr>
        <w:t xml:space="preserve">, </w:t>
      </w:r>
      <w:hyperlink r:id="rId46" w:anchor="sub_id=730000" w:history="1">
        <w:r>
          <w:rPr>
            <w:rStyle w:val="a4"/>
          </w:rPr>
          <w:t>73</w:t>
        </w:r>
      </w:hyperlink>
      <w:r>
        <w:rPr>
          <w:rStyle w:val="s0"/>
        </w:rPr>
        <w:t xml:space="preserve"> и </w:t>
      </w:r>
      <w:hyperlink r:id="rId47" w:anchor="sub_id=740000" w:history="1">
        <w:r>
          <w:rPr>
            <w:rStyle w:val="a4"/>
          </w:rPr>
          <w:t>74</w:t>
        </w:r>
      </w:hyperlink>
      <w:r>
        <w:rPr>
          <w:rStyle w:val="s0"/>
        </w:rPr>
        <w:t xml:space="preserve"> Кодекса.</w:t>
      </w:r>
    </w:p>
    <w:p w:rsidR="00000000" w:rsidRDefault="000E062E">
      <w:pPr>
        <w:pStyle w:val="pj"/>
      </w:pPr>
      <w:r>
        <w:rPr>
          <w:rStyle w:val="s0"/>
        </w:rPr>
        <w:t> </w:t>
      </w:r>
    </w:p>
    <w:p w:rsidR="00000000" w:rsidRDefault="000E062E">
      <w:pPr>
        <w:pStyle w:val="pj"/>
      </w:pPr>
      <w:r>
        <w:rPr>
          <w:rStyle w:val="s0"/>
        </w:rPr>
        <w:t> </w:t>
      </w:r>
    </w:p>
    <w:p w:rsidR="00000000" w:rsidRDefault="000E062E">
      <w:pPr>
        <w:pStyle w:val="pc"/>
      </w:pPr>
      <w:r>
        <w:rPr>
          <w:rStyle w:val="s1"/>
        </w:rPr>
        <w:t>Глава 4. Осуществление контроля исполнения поручений по итогам приема</w:t>
      </w:r>
    </w:p>
    <w:p w:rsidR="00000000" w:rsidRDefault="000E062E">
      <w:pPr>
        <w:pStyle w:val="pj"/>
      </w:pPr>
      <w:r>
        <w:rPr>
          <w:rStyle w:val="s0"/>
        </w:rPr>
        <w:t> </w:t>
      </w:r>
    </w:p>
    <w:p w:rsidR="00000000" w:rsidRDefault="000E062E">
      <w:pPr>
        <w:pStyle w:val="pj"/>
      </w:pPr>
      <w:r>
        <w:rPr>
          <w:rStyle w:val="s0"/>
        </w:rPr>
        <w:t>34. Контроль протокольных поручений, подготовленных по итогам приемов, осуществляется структурным подразделением, осуществляющим контроль за исполнением обращений.</w:t>
      </w:r>
    </w:p>
    <w:p w:rsidR="00000000" w:rsidRDefault="000E062E">
      <w:pPr>
        <w:pStyle w:val="pj"/>
      </w:pPr>
      <w:r>
        <w:rPr>
          <w:rStyle w:val="s0"/>
        </w:rPr>
        <w:t>35. Основанием для снятия с контроля поступившего с приема обращения является окончательный мотивированный ответ заявителю.</w:t>
      </w:r>
    </w:p>
    <w:p w:rsidR="00000000" w:rsidRDefault="000E062E">
      <w:pPr>
        <w:pStyle w:val="pj"/>
      </w:pPr>
      <w:r>
        <w:rPr>
          <w:rStyle w:val="s0"/>
        </w:rPr>
        <w:t>36. Обращения, поданные заявителем при проведении приема, регистрируются в системе электронного документооборота либо информационной</w:t>
      </w:r>
      <w:r>
        <w:rPr>
          <w:rStyle w:val="s0"/>
        </w:rPr>
        <w:t xml:space="preserve"> аналитической системе «Электронные обращения» с проставлением отметки «с личного приема».</w:t>
      </w:r>
    </w:p>
    <w:p w:rsidR="00000000" w:rsidRDefault="000E062E">
      <w:pPr>
        <w:pStyle w:val="pj"/>
      </w:pPr>
      <w:r>
        <w:rPr>
          <w:rStyle w:val="s0"/>
        </w:rPr>
        <w:t>37. Не допускается поручать рассмотрение обращения с приема работнику, которому оно ранее поручалось.</w:t>
      </w:r>
    </w:p>
    <w:p w:rsidR="00000000" w:rsidRDefault="000E062E">
      <w:pPr>
        <w:pStyle w:val="pji"/>
      </w:pPr>
      <w:r>
        <w:rPr>
          <w:rStyle w:val="s3"/>
        </w:rPr>
        <w:t xml:space="preserve">Пункт 38 изложен в редакции </w:t>
      </w:r>
      <w:hyperlink r:id="rId48" w:anchor="sub_id=3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20.06.23 г. № 490 (введено в действие с 3 июля 2023 г.) (</w:t>
      </w:r>
      <w:hyperlink r:id="rId49" w:anchor="sub_id=3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062E">
      <w:pPr>
        <w:pStyle w:val="pj"/>
      </w:pPr>
      <w:r>
        <w:rPr>
          <w:rStyle w:val="s0"/>
        </w:rPr>
        <w:t>38. Сотрудники обществ</w:t>
      </w:r>
      <w:r>
        <w:rPr>
          <w:rStyle w:val="s0"/>
        </w:rPr>
        <w:t>енной приемной и центра приема граждан на регулярной основе должны осуществлять мониторинг уровня удовлетворенности заявителей, проводить посредством телефонной связи выборочный опрос заявителей, получивших консультации и отказавшихся от записи на личный п</w:t>
      </w:r>
      <w:r>
        <w:rPr>
          <w:rStyle w:val="s0"/>
        </w:rPr>
        <w:t>рием.</w:t>
      </w:r>
    </w:p>
    <w:p w:rsidR="00000000" w:rsidRDefault="000E062E">
      <w:pPr>
        <w:pStyle w:val="pji"/>
      </w:pPr>
      <w:r>
        <w:rPr>
          <w:rStyle w:val="s3"/>
        </w:rPr>
        <w:t xml:space="preserve">В пункт 39 внесены изменения в соответствии с </w:t>
      </w:r>
      <w:hyperlink r:id="rId50" w:anchor="sub_id=3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20.06.23 г. № 490 (введено в действие с 3 июля 2023 г.) (</w:t>
      </w:r>
      <w:hyperlink r:id="rId51" w:anchor="sub_id=3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062E">
      <w:pPr>
        <w:pStyle w:val="pj"/>
      </w:pPr>
      <w:r>
        <w:rPr>
          <w:rStyle w:val="s0"/>
        </w:rPr>
        <w:t>39. Структурное подразделение, осуществляющее контроль за исполнением обращений, совместно с другими заинтересованными структурными подразделениями обеспечивают:</w:t>
      </w:r>
    </w:p>
    <w:p w:rsidR="00000000" w:rsidRDefault="000E062E">
      <w:pPr>
        <w:pStyle w:val="pj"/>
      </w:pPr>
      <w:r>
        <w:rPr>
          <w:rStyle w:val="s0"/>
        </w:rPr>
        <w:t>1) информационно-аналитическ</w:t>
      </w:r>
      <w:r>
        <w:rPr>
          <w:rStyle w:val="s0"/>
        </w:rPr>
        <w:t>ое сопровождение работы центрального государственного органа, акима области, города республиканского значения, столицы и его заместителей в рамках проводимых приемов;</w:t>
      </w:r>
    </w:p>
    <w:p w:rsidR="00000000" w:rsidRDefault="000E062E">
      <w:pPr>
        <w:pStyle w:val="pj"/>
      </w:pPr>
      <w:r>
        <w:rPr>
          <w:rStyle w:val="s0"/>
        </w:rPr>
        <w:t>2) участие ответственных должностных лиц, задействованных в приеме, в том числе ответстве</w:t>
      </w:r>
      <w:r>
        <w:rPr>
          <w:rStyle w:val="s0"/>
        </w:rPr>
        <w:t>нных должностных лиц других заинтересованных органов;</w:t>
      </w:r>
    </w:p>
    <w:p w:rsidR="00000000" w:rsidRDefault="000E062E">
      <w:pPr>
        <w:pStyle w:val="pj"/>
      </w:pPr>
      <w:r>
        <w:rPr>
          <w:rStyle w:val="s0"/>
        </w:rPr>
        <w:t>3) обратную связь с заявителем (по необходимости);</w:t>
      </w:r>
    </w:p>
    <w:p w:rsidR="00000000" w:rsidRDefault="000E062E">
      <w:pPr>
        <w:pStyle w:val="pj"/>
      </w:pPr>
      <w:r>
        <w:rPr>
          <w:rStyle w:val="s0"/>
        </w:rPr>
        <w:t xml:space="preserve">4) бесперебойную работу call-центров, работающих в рамках общественных приемных, центров приема граждан, в том числе в случае принятия ограничительных </w:t>
      </w:r>
      <w:r>
        <w:rPr>
          <w:rStyle w:val="s0"/>
        </w:rPr>
        <w:t>мер, связанных с введением режимов чрезвычайного положения, чрезвычайной ситуации, карантинных мер эпидемиологического характера, техногенных аварий и иных катастроф, несущих угрозу жизни и здоровью населения.</w:t>
      </w:r>
    </w:p>
    <w:p w:rsidR="00000000" w:rsidRDefault="000E062E">
      <w:pPr>
        <w:pStyle w:val="pji"/>
      </w:pPr>
      <w:r>
        <w:rPr>
          <w:rStyle w:val="s3"/>
        </w:rPr>
        <w:t xml:space="preserve">В пункт 40 внесены изменения в соответствии с </w:t>
      </w:r>
      <w:hyperlink r:id="rId52" w:anchor="sub_id=4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20.06.23 г. № 490 (введено в действие с 3 июля 2023 г.) (</w:t>
      </w:r>
      <w:hyperlink r:id="rId53" w:anchor="sub_id=4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0E062E">
      <w:pPr>
        <w:pStyle w:val="pj"/>
      </w:pPr>
      <w:r>
        <w:rPr>
          <w:rStyle w:val="s0"/>
        </w:rPr>
        <w:t>40. О результатах работы общественных приемных и центров приема граждан необходимо на регулярной основе (не реже одного раза в квартал) информировать Аппарат Правительства Республики Казахстан.</w:t>
      </w:r>
    </w:p>
    <w:p w:rsidR="00000000" w:rsidRDefault="000E062E">
      <w:pPr>
        <w:pStyle w:val="pj"/>
      </w:pPr>
      <w:r>
        <w:rPr>
          <w:rStyle w:val="s0"/>
        </w:rPr>
        <w:t>Результаты работы общественных приемных государс</w:t>
      </w:r>
      <w:r>
        <w:rPr>
          <w:rStyle w:val="s0"/>
        </w:rPr>
        <w:t>твенных органов, непосредственно подчиненных и подотчетных Президенту Республики Казахстан, предоставляются не реже одного раза в квартал в Отдел по контролю за рассмотрением обращений Администрации Президента Республики Казахстан.</w:t>
      </w:r>
    </w:p>
    <w:p w:rsidR="00000000" w:rsidRDefault="000E062E">
      <w:pPr>
        <w:pStyle w:val="pj"/>
      </w:pPr>
      <w:r>
        <w:rPr>
          <w:rStyle w:val="s0"/>
        </w:rPr>
        <w:t> </w:t>
      </w:r>
    </w:p>
    <w:p w:rsidR="00000000" w:rsidRDefault="000E062E">
      <w:pPr>
        <w:pStyle w:val="pji"/>
      </w:pPr>
      <w:r>
        <w:rPr>
          <w:rStyle w:val="s3"/>
        </w:rPr>
        <w:t xml:space="preserve">Типовой регламент дополнен приложением в соответствии с </w:t>
      </w:r>
      <w:hyperlink r:id="rId54" w:anchor="sub_id=1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20.06.23 г. № 490 (введено в действие с 3 июля 2023 г.)</w:t>
      </w:r>
    </w:p>
    <w:p w:rsidR="00000000" w:rsidRDefault="000E062E">
      <w:pPr>
        <w:pStyle w:val="pr"/>
      </w:pPr>
      <w:r>
        <w:rPr>
          <w:rStyle w:val="s0"/>
        </w:rPr>
        <w:t xml:space="preserve">Приложение к </w:t>
      </w:r>
      <w:hyperlink w:anchor="sub100" w:history="1">
        <w:r>
          <w:rPr>
            <w:rStyle w:val="a4"/>
          </w:rPr>
          <w:t>Типовому</w:t>
        </w:r>
      </w:hyperlink>
    </w:p>
    <w:p w:rsidR="00000000" w:rsidRDefault="000E062E">
      <w:pPr>
        <w:pStyle w:val="pr"/>
      </w:pPr>
      <w:hyperlink w:anchor="sub100" w:history="1">
        <w:r>
          <w:rPr>
            <w:rStyle w:val="a4"/>
          </w:rPr>
          <w:t>регламенту</w:t>
        </w:r>
      </w:hyperlink>
      <w:r>
        <w:rPr>
          <w:rStyle w:val="s0"/>
        </w:rPr>
        <w:t xml:space="preserve"> личного приема физических лиц </w:t>
      </w:r>
    </w:p>
    <w:p w:rsidR="00000000" w:rsidRDefault="000E062E">
      <w:pPr>
        <w:pStyle w:val="pr"/>
      </w:pPr>
      <w:r>
        <w:rPr>
          <w:rStyle w:val="s0"/>
        </w:rPr>
        <w:t xml:space="preserve">и представителей юридических лиц должностными </w:t>
      </w:r>
    </w:p>
    <w:p w:rsidR="00000000" w:rsidRDefault="000E062E">
      <w:pPr>
        <w:pStyle w:val="pr"/>
      </w:pPr>
      <w:r>
        <w:rPr>
          <w:rStyle w:val="s0"/>
        </w:rPr>
        <w:t xml:space="preserve">лицами центральных государственных органов </w:t>
      </w:r>
    </w:p>
    <w:p w:rsidR="00000000" w:rsidRDefault="000E062E">
      <w:pPr>
        <w:pStyle w:val="pr"/>
      </w:pPr>
      <w:r>
        <w:rPr>
          <w:rStyle w:val="s0"/>
        </w:rPr>
        <w:t xml:space="preserve">и аппаратов акимов областей, городов </w:t>
      </w:r>
    </w:p>
    <w:p w:rsidR="00000000" w:rsidRDefault="000E062E">
      <w:pPr>
        <w:pStyle w:val="pr"/>
      </w:pPr>
      <w:r>
        <w:rPr>
          <w:rStyle w:val="s0"/>
        </w:rPr>
        <w:t>республиканского значения, столицы</w:t>
      </w:r>
    </w:p>
    <w:p w:rsidR="00000000" w:rsidRDefault="000E062E">
      <w:pPr>
        <w:pStyle w:val="pr"/>
      </w:pPr>
      <w:r>
        <w:rPr>
          <w:rStyle w:val="s0"/>
        </w:rPr>
        <w:t> </w:t>
      </w:r>
    </w:p>
    <w:p w:rsidR="00000000" w:rsidRDefault="000E062E">
      <w:pPr>
        <w:pStyle w:val="pr"/>
      </w:pPr>
      <w:r>
        <w:rPr>
          <w:rStyle w:val="s0"/>
        </w:rPr>
        <w:t> </w:t>
      </w:r>
    </w:p>
    <w:p w:rsidR="00000000" w:rsidRDefault="000E062E">
      <w:pPr>
        <w:pStyle w:val="pr"/>
      </w:pPr>
      <w:r>
        <w:rPr>
          <w:rStyle w:val="s0"/>
        </w:rPr>
        <w:t>Утверждаю</w:t>
      </w:r>
    </w:p>
    <w:p w:rsidR="00000000" w:rsidRDefault="000E062E">
      <w:pPr>
        <w:pStyle w:val="pr"/>
      </w:pPr>
      <w:r>
        <w:rPr>
          <w:rStyle w:val="s0"/>
        </w:rPr>
        <w:t>______________</w:t>
      </w:r>
    </w:p>
    <w:p w:rsidR="00000000" w:rsidRDefault="000E062E">
      <w:pPr>
        <w:pStyle w:val="pr"/>
      </w:pPr>
      <w:r>
        <w:rPr>
          <w:rStyle w:val="s0"/>
        </w:rPr>
        <w:t xml:space="preserve">Руководитель Аппарата Правительства </w:t>
      </w:r>
    </w:p>
    <w:p w:rsidR="00000000" w:rsidRDefault="000E062E">
      <w:pPr>
        <w:pStyle w:val="pr"/>
      </w:pPr>
      <w:r>
        <w:rPr>
          <w:rStyle w:val="s0"/>
        </w:rPr>
        <w:t>Республики Казахстан</w:t>
      </w:r>
    </w:p>
    <w:p w:rsidR="00000000" w:rsidRDefault="000E062E">
      <w:pPr>
        <w:pStyle w:val="pr"/>
      </w:pPr>
      <w:r>
        <w:rPr>
          <w:rStyle w:val="s0"/>
        </w:rPr>
        <w:t> </w:t>
      </w:r>
    </w:p>
    <w:p w:rsidR="00000000" w:rsidRDefault="000E062E">
      <w:pPr>
        <w:pStyle w:val="pj"/>
      </w:pPr>
      <w:r>
        <w:rPr>
          <w:rStyle w:val="s0"/>
        </w:rPr>
        <w:t> </w:t>
      </w:r>
    </w:p>
    <w:p w:rsidR="00000000" w:rsidRDefault="000E062E">
      <w:pPr>
        <w:pStyle w:val="pc"/>
      </w:pPr>
      <w:r>
        <w:rPr>
          <w:rStyle w:val="s1"/>
        </w:rPr>
        <w:t>График приема граждан руководством государственных органов</w:t>
      </w:r>
    </w:p>
    <w:p w:rsidR="00000000" w:rsidRDefault="000E062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37"/>
        <w:gridCol w:w="1561"/>
        <w:gridCol w:w="1561"/>
        <w:gridCol w:w="1064"/>
        <w:gridCol w:w="2101"/>
        <w:gridCol w:w="1554"/>
      </w:tblGrid>
      <w:tr w:rsidR="00000000">
        <w:tc>
          <w:tcPr>
            <w:tcW w:w="3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pStyle w:val="pc"/>
            </w:pPr>
            <w:r>
              <w:rPr>
                <w:rStyle w:val="s0"/>
              </w:rPr>
              <w:t>Наименование государственного органа</w:t>
            </w:r>
          </w:p>
        </w:tc>
        <w:tc>
          <w:tcPr>
            <w:tcW w:w="2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pStyle w:val="pc"/>
            </w:pPr>
            <w:r>
              <w:rPr>
                <w:rStyle w:val="s0"/>
              </w:rPr>
              <w:t>Ф.И.О лица, проводящего прием граждан</w:t>
            </w:r>
          </w:p>
        </w:tc>
        <w:tc>
          <w:tcPr>
            <w:tcW w:w="2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pStyle w:val="pc"/>
            </w:pPr>
            <w:r>
              <w:rPr>
                <w:rStyle w:val="s0"/>
              </w:rPr>
              <w:t>Должность лица, проводящего прием граждан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pStyle w:val="pc"/>
            </w:pPr>
            <w:r>
              <w:rPr>
                <w:rStyle w:val="s0"/>
              </w:rPr>
              <w:t>Дата и время приема граждан</w:t>
            </w:r>
          </w:p>
        </w:tc>
        <w:tc>
          <w:tcPr>
            <w:tcW w:w="3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pStyle w:val="pc"/>
            </w:pPr>
            <w:r>
              <w:rPr>
                <w:rStyle w:val="s0"/>
              </w:rPr>
              <w:t>Местонахождение государственного органа, организации</w:t>
            </w:r>
          </w:p>
        </w:tc>
        <w:tc>
          <w:tcPr>
            <w:tcW w:w="2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pStyle w:val="pc"/>
            </w:pPr>
            <w:r>
              <w:rPr>
                <w:rStyle w:val="s0"/>
              </w:rPr>
              <w:t>Контактный телефон, электронный адрес</w:t>
            </w:r>
          </w:p>
        </w:tc>
      </w:tr>
      <w:tr w:rsidR="00000000">
        <w:tc>
          <w:tcPr>
            <w:tcW w:w="3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pStyle w:val="pc"/>
            </w:pPr>
            <w:r>
              <w:rPr>
                <w:rStyle w:val="s0"/>
              </w:rPr>
              <w:t>  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pStyle w:val="pj"/>
            </w:pPr>
            <w:r>
              <w:rPr>
                <w:rStyle w:val="s0"/>
              </w:rPr>
              <w:t> 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pStyle w:val="pj"/>
            </w:pPr>
            <w:r>
              <w:rPr>
                <w:rStyle w:val="s0"/>
              </w:rPr>
              <w:t> 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pStyle w:val="pj"/>
            </w:pPr>
            <w:r>
              <w:rPr>
                <w:rStyle w:val="s0"/>
              </w:rPr>
              <w:t>  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062E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0E062E">
      <w:pPr>
        <w:pStyle w:val="pj"/>
      </w:pPr>
      <w:r>
        <w:t> </w:t>
      </w:r>
    </w:p>
    <w:p w:rsidR="00000000" w:rsidRDefault="000E062E">
      <w:pPr>
        <w:pStyle w:val="pr"/>
      </w:pPr>
      <w:bookmarkStart w:id="3" w:name="SUB101"/>
      <w:bookmarkEnd w:id="3"/>
      <w:r>
        <w:rPr>
          <w:rStyle w:val="s0"/>
        </w:rPr>
        <w:t>Приложение</w:t>
      </w:r>
    </w:p>
    <w:p w:rsidR="00000000" w:rsidRDefault="000E062E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0E062E">
      <w:pPr>
        <w:pStyle w:val="pr"/>
      </w:pPr>
      <w:r>
        <w:rPr>
          <w:rStyle w:val="s0"/>
        </w:rPr>
        <w:t>Республики Казахстан</w:t>
      </w:r>
    </w:p>
    <w:p w:rsidR="00000000" w:rsidRDefault="000E062E">
      <w:pPr>
        <w:pStyle w:val="pr"/>
      </w:pPr>
      <w:r>
        <w:rPr>
          <w:rStyle w:val="s0"/>
        </w:rPr>
        <w:t>от 15 марта 2023 года № 214</w:t>
      </w:r>
    </w:p>
    <w:p w:rsidR="00000000" w:rsidRDefault="000E062E">
      <w:pPr>
        <w:pStyle w:val="pc"/>
      </w:pPr>
      <w:r>
        <w:rPr>
          <w:rStyle w:val="s0"/>
        </w:rPr>
        <w:t> </w:t>
      </w:r>
    </w:p>
    <w:p w:rsidR="00000000" w:rsidRDefault="000E062E">
      <w:pPr>
        <w:pStyle w:val="pc"/>
      </w:pPr>
      <w:r>
        <w:rPr>
          <w:rStyle w:val="s0"/>
        </w:rPr>
        <w:t> </w:t>
      </w:r>
    </w:p>
    <w:p w:rsidR="00000000" w:rsidRDefault="000E062E">
      <w:pPr>
        <w:pStyle w:val="pc"/>
      </w:pPr>
      <w:r>
        <w:rPr>
          <w:rStyle w:val="s1"/>
        </w:rPr>
        <w:t>Перечень</w:t>
      </w:r>
    </w:p>
    <w:p w:rsidR="00000000" w:rsidRDefault="000E062E">
      <w:pPr>
        <w:pStyle w:val="pc"/>
      </w:pPr>
      <w:r>
        <w:rPr>
          <w:rStyle w:val="s1"/>
        </w:rPr>
        <w:t>утративших силу некоторых решений Правительства Республики Казахстан</w:t>
      </w:r>
    </w:p>
    <w:p w:rsidR="00000000" w:rsidRDefault="000E062E">
      <w:pPr>
        <w:pStyle w:val="pj"/>
      </w:pPr>
      <w:r>
        <w:rPr>
          <w:rStyle w:val="s0"/>
        </w:rPr>
        <w:t> </w:t>
      </w:r>
    </w:p>
    <w:p w:rsidR="00000000" w:rsidRDefault="000E062E">
      <w:pPr>
        <w:pStyle w:val="pj"/>
      </w:pPr>
      <w:r>
        <w:rPr>
          <w:rStyle w:val="s0"/>
        </w:rPr>
        <w:t xml:space="preserve">1. </w:t>
      </w:r>
      <w:hyperlink r:id="rId5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4 сентября 2002 года № 974 «Об организации приема физических лиц и представителей юридических лиц в центральных и местных исполнительных орг</w:t>
      </w:r>
      <w:r>
        <w:rPr>
          <w:rStyle w:val="s0"/>
        </w:rPr>
        <w:t>анах Республики Казахстан».</w:t>
      </w:r>
    </w:p>
    <w:p w:rsidR="00000000" w:rsidRDefault="000E062E">
      <w:pPr>
        <w:pStyle w:val="pj"/>
      </w:pPr>
      <w:r>
        <w:rPr>
          <w:rStyle w:val="s0"/>
        </w:rPr>
        <w:t xml:space="preserve">2. </w:t>
      </w:r>
      <w:hyperlink r:id="rId5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14 мая 2007 года № 382 «О внесении изменений в некоторые решения Правительства Республики Казахстан».</w:t>
      </w:r>
    </w:p>
    <w:p w:rsidR="00000000" w:rsidRDefault="000E062E">
      <w:pPr>
        <w:pStyle w:val="pj"/>
      </w:pPr>
      <w:r>
        <w:rPr>
          <w:rStyle w:val="s0"/>
        </w:rPr>
        <w:t xml:space="preserve">3. </w:t>
      </w:r>
      <w:hyperlink r:id="rId57" w:anchor="sub_id=3300" w:history="1">
        <w:r>
          <w:rPr>
            <w:rStyle w:val="a4"/>
          </w:rPr>
          <w:t>Пункт 33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26 ок</w:t>
      </w:r>
      <w:r>
        <w:rPr>
          <w:rStyle w:val="s0"/>
        </w:rPr>
        <w:t>тября 2022 года № 850 «О внесении изменений и дополнений в некоторые решения Правительства Республики Казахстан».</w:t>
      </w:r>
    </w:p>
    <w:p w:rsidR="00000000" w:rsidRDefault="000E062E">
      <w:pPr>
        <w:pStyle w:val="pj"/>
      </w:pPr>
      <w:r>
        <w:rPr>
          <w:rStyle w:val="s0"/>
        </w:rPr>
        <w:t> </w:t>
      </w:r>
    </w:p>
    <w:p w:rsidR="00000000" w:rsidRDefault="000E062E">
      <w:pPr>
        <w:pStyle w:val="pj"/>
      </w:pPr>
      <w:r>
        <w:rPr>
          <w:rStyle w:val="s0"/>
        </w:rPr>
        <w:t> </w:t>
      </w:r>
    </w:p>
    <w:p w:rsidR="00000000" w:rsidRDefault="000E062E">
      <w:pPr>
        <w:pStyle w:val="pj"/>
      </w:pPr>
      <w:r>
        <w:rPr>
          <w:rStyle w:val="s0"/>
        </w:rPr>
        <w:t> </w:t>
      </w:r>
    </w:p>
    <w:p w:rsidR="00000000" w:rsidRDefault="000E062E">
      <w:pPr>
        <w:pStyle w:val="pj"/>
      </w:pPr>
      <w:r>
        <w:rPr>
          <w:rStyle w:val="s0"/>
        </w:rPr>
        <w:t> </w:t>
      </w:r>
    </w:p>
    <w:sectPr w:rsidR="00000000">
      <w:headerReference w:type="even" r:id="rId58"/>
      <w:headerReference w:type="default" r:id="rId59"/>
      <w:footerReference w:type="even" r:id="rId60"/>
      <w:footerReference w:type="default" r:id="rId61"/>
      <w:headerReference w:type="first" r:id="rId62"/>
      <w:footerReference w:type="first" r:id="rId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062E" w:rsidRDefault="000E062E" w:rsidP="000E062E">
      <w:r>
        <w:separator/>
      </w:r>
    </w:p>
  </w:endnote>
  <w:endnote w:type="continuationSeparator" w:id="0">
    <w:p w:rsidR="000E062E" w:rsidRDefault="000E062E" w:rsidP="000E06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62E" w:rsidRDefault="000E062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62E" w:rsidRDefault="000E062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62E" w:rsidRDefault="000E062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062E" w:rsidRDefault="000E062E" w:rsidP="000E062E">
      <w:r>
        <w:separator/>
      </w:r>
    </w:p>
  </w:footnote>
  <w:footnote w:type="continuationSeparator" w:id="0">
    <w:p w:rsidR="000E062E" w:rsidRDefault="000E062E" w:rsidP="000E06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62E" w:rsidRDefault="000E062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62E" w:rsidRDefault="000E062E" w:rsidP="000E06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062E" w:rsidRDefault="000E062E" w:rsidP="000E06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15 марта 2023 года № 214 «Об утверждении Типового регламента личного приема физических лиц и представителей юридических лиц должностными лицами центральных государственных органов и аппаратов акимов областей, городов республиканского значения, столицы, внесении изменений в постановление Правительства Республики Казахстан от 8 сентября 2020 года № 560 «Об утверждении Типового регламента личного приема физических лиц и представителей юридических лиц должностными лицами аппаратов акимов областей, городов республиканского значения и столицы и Типового положения об отделах по контролю за рассмотрением обращений аппаратов акимов областей, городов республиканского значения и столицы» и признании утратившими силу некоторых решений Правительст...</w:t>
    </w:r>
  </w:p>
  <w:p w:rsidR="000E062E" w:rsidRPr="000E062E" w:rsidRDefault="000E062E" w:rsidP="000E06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09.04.2023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62E" w:rsidRDefault="000E062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062E"/>
    <w:rsid w:val="000E06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06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062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06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062E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06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062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06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062E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679501" TargetMode="External"/><Relationship Id="rId18" Type="http://schemas.openxmlformats.org/officeDocument/2006/relationships/hyperlink" Target="http://online.zakon.kz/Document/?doc_id=36592279" TargetMode="External"/><Relationship Id="rId26" Type="http://schemas.openxmlformats.org/officeDocument/2006/relationships/hyperlink" Target="http://online.zakon.kz/Document/?doc_id=36468920" TargetMode="External"/><Relationship Id="rId39" Type="http://schemas.openxmlformats.org/officeDocument/2006/relationships/hyperlink" Target="http://online.zakon.kz/Document/?doc_id=36592279" TargetMode="External"/><Relationship Id="rId21" Type="http://schemas.openxmlformats.org/officeDocument/2006/relationships/hyperlink" Target="http://online.zakon.kz/Document/?doc_id=35132264" TargetMode="External"/><Relationship Id="rId34" Type="http://schemas.openxmlformats.org/officeDocument/2006/relationships/hyperlink" Target="http://online.zakon.kz/Document/?doc_id=36468920" TargetMode="External"/><Relationship Id="rId42" Type="http://schemas.openxmlformats.org/officeDocument/2006/relationships/hyperlink" Target="http://online.zakon.kz/Document/?doc_id=36468920" TargetMode="External"/><Relationship Id="rId47" Type="http://schemas.openxmlformats.org/officeDocument/2006/relationships/hyperlink" Target="http://online.zakon.kz/Document/?doc_id=35132264" TargetMode="External"/><Relationship Id="rId50" Type="http://schemas.openxmlformats.org/officeDocument/2006/relationships/hyperlink" Target="http://online.zakon.kz/Document/?doc_id=36468920" TargetMode="External"/><Relationship Id="rId55" Type="http://schemas.openxmlformats.org/officeDocument/2006/relationships/hyperlink" Target="http://online.zakon.kz/Document/?doc_id=1033006" TargetMode="External"/><Relationship Id="rId63" Type="http://schemas.openxmlformats.org/officeDocument/2006/relationships/footer" Target="footer3.xml"/><Relationship Id="rId7" Type="http://schemas.openxmlformats.org/officeDocument/2006/relationships/hyperlink" Target="http://online.zakon.kz/Document/?doc_id=3967950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468920" TargetMode="External"/><Relationship Id="rId20" Type="http://schemas.openxmlformats.org/officeDocument/2006/relationships/hyperlink" Target="http://online.zakon.kz/Document/?doc_id=36592279" TargetMode="External"/><Relationship Id="rId29" Type="http://schemas.openxmlformats.org/officeDocument/2006/relationships/hyperlink" Target="http://online.zakon.kz/Document/?doc_id=36592279" TargetMode="External"/><Relationship Id="rId41" Type="http://schemas.openxmlformats.org/officeDocument/2006/relationships/hyperlink" Target="http://online.zakon.kz/Document/?doc_id=36592279" TargetMode="External"/><Relationship Id="rId54" Type="http://schemas.openxmlformats.org/officeDocument/2006/relationships/hyperlink" Target="http://online.zakon.kz/Document/?doc_id=36468920" TargetMode="External"/><Relationship Id="rId62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65082" TargetMode="External"/><Relationship Id="rId24" Type="http://schemas.openxmlformats.org/officeDocument/2006/relationships/hyperlink" Target="http://online.zakon.kz/Document/?doc_id=37737183" TargetMode="External"/><Relationship Id="rId32" Type="http://schemas.openxmlformats.org/officeDocument/2006/relationships/hyperlink" Target="http://online.zakon.kz/Document/?doc_id=36468920" TargetMode="External"/><Relationship Id="rId37" Type="http://schemas.openxmlformats.org/officeDocument/2006/relationships/hyperlink" Target="http://online.zakon.kz/Document/?doc_id=36592279" TargetMode="External"/><Relationship Id="rId40" Type="http://schemas.openxmlformats.org/officeDocument/2006/relationships/hyperlink" Target="http://online.zakon.kz/Document/?doc_id=36468920" TargetMode="External"/><Relationship Id="rId45" Type="http://schemas.openxmlformats.org/officeDocument/2006/relationships/hyperlink" Target="http://online.zakon.kz/Document/?doc_id=35132264" TargetMode="External"/><Relationship Id="rId53" Type="http://schemas.openxmlformats.org/officeDocument/2006/relationships/hyperlink" Target="http://online.zakon.kz/Document/?doc_id=36592279" TargetMode="External"/><Relationship Id="rId58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592279" TargetMode="External"/><Relationship Id="rId23" Type="http://schemas.openxmlformats.org/officeDocument/2006/relationships/hyperlink" Target="http://online.zakon.kz/Document/?doc_id=32098938" TargetMode="External"/><Relationship Id="rId28" Type="http://schemas.openxmlformats.org/officeDocument/2006/relationships/hyperlink" Target="http://online.zakon.kz/Document/?doc_id=36468920" TargetMode="External"/><Relationship Id="rId36" Type="http://schemas.openxmlformats.org/officeDocument/2006/relationships/hyperlink" Target="http://online.zakon.kz/Document/?doc_id=36468920" TargetMode="External"/><Relationship Id="rId49" Type="http://schemas.openxmlformats.org/officeDocument/2006/relationships/hyperlink" Target="http://online.zakon.kz/Document/?doc_id=36592279" TargetMode="External"/><Relationship Id="rId57" Type="http://schemas.openxmlformats.org/officeDocument/2006/relationships/hyperlink" Target="http://online.zakon.kz/Document/?doc_id=37468933" TargetMode="External"/><Relationship Id="rId61" Type="http://schemas.openxmlformats.org/officeDocument/2006/relationships/footer" Target="footer2.xml"/><Relationship Id="rId10" Type="http://schemas.openxmlformats.org/officeDocument/2006/relationships/hyperlink" Target="http://online.zakon.kz/Document/?doc_id=37465082" TargetMode="External"/><Relationship Id="rId19" Type="http://schemas.openxmlformats.org/officeDocument/2006/relationships/hyperlink" Target="http://online.zakon.kz/Document/?doc_id=36468920" TargetMode="External"/><Relationship Id="rId31" Type="http://schemas.openxmlformats.org/officeDocument/2006/relationships/hyperlink" Target="http://online.zakon.kz/Document/?doc_id=36592279" TargetMode="External"/><Relationship Id="rId44" Type="http://schemas.openxmlformats.org/officeDocument/2006/relationships/hyperlink" Target="http://online.zakon.kz/Document/?doc_id=35132264" TargetMode="External"/><Relationship Id="rId52" Type="http://schemas.openxmlformats.org/officeDocument/2006/relationships/hyperlink" Target="http://online.zakon.kz/Document/?doc_id=36468920" TargetMode="External"/><Relationship Id="rId60" Type="http://schemas.openxmlformats.org/officeDocument/2006/relationships/footer" Target="footer1.xml"/><Relationship Id="rId6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65082" TargetMode="External"/><Relationship Id="rId14" Type="http://schemas.openxmlformats.org/officeDocument/2006/relationships/hyperlink" Target="http://online.zakon.kz/Document/?doc_id=36468920" TargetMode="External"/><Relationship Id="rId22" Type="http://schemas.openxmlformats.org/officeDocument/2006/relationships/hyperlink" Target="http://online.zakon.kz/Document/?doc_id=35132264" TargetMode="External"/><Relationship Id="rId27" Type="http://schemas.openxmlformats.org/officeDocument/2006/relationships/hyperlink" Target="http://online.zakon.kz/Document/?doc_id=36592279" TargetMode="External"/><Relationship Id="rId30" Type="http://schemas.openxmlformats.org/officeDocument/2006/relationships/hyperlink" Target="http://online.zakon.kz/Document/?doc_id=36468920" TargetMode="External"/><Relationship Id="rId35" Type="http://schemas.openxmlformats.org/officeDocument/2006/relationships/hyperlink" Target="http://online.zakon.kz/Document/?doc_id=36592279" TargetMode="External"/><Relationship Id="rId43" Type="http://schemas.openxmlformats.org/officeDocument/2006/relationships/hyperlink" Target="http://online.zakon.kz/Document/?doc_id=36592279" TargetMode="External"/><Relationship Id="rId48" Type="http://schemas.openxmlformats.org/officeDocument/2006/relationships/hyperlink" Target="http://online.zakon.kz/Document/?doc_id=36468920" TargetMode="External"/><Relationship Id="rId56" Type="http://schemas.openxmlformats.org/officeDocument/2006/relationships/hyperlink" Target="http://online.zakon.kz/Document/?doc_id=30102849" TargetMode="External"/><Relationship Id="rId64" Type="http://schemas.openxmlformats.org/officeDocument/2006/relationships/fontTable" Target="fontTable.xml"/><Relationship Id="rId8" Type="http://schemas.openxmlformats.org/officeDocument/2006/relationships/hyperlink" Target="http://online.zakon.kz/Document/?doc_id=37465082" TargetMode="External"/><Relationship Id="rId51" Type="http://schemas.openxmlformats.org/officeDocument/2006/relationships/hyperlink" Target="http://online.zakon.kz/Document/?doc_id=3659227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link_id=1009507234" TargetMode="External"/><Relationship Id="rId17" Type="http://schemas.openxmlformats.org/officeDocument/2006/relationships/hyperlink" Target="http://online.zakon.kz/Document/?doc_id=36468920" TargetMode="External"/><Relationship Id="rId25" Type="http://schemas.openxmlformats.org/officeDocument/2006/relationships/hyperlink" Target="http://online.zakon.kz/Document/?doc_id=36468920" TargetMode="External"/><Relationship Id="rId33" Type="http://schemas.openxmlformats.org/officeDocument/2006/relationships/hyperlink" Target="http://online.zakon.kz/Document/?doc_id=36592279" TargetMode="External"/><Relationship Id="rId38" Type="http://schemas.openxmlformats.org/officeDocument/2006/relationships/hyperlink" Target="http://online.zakon.kz/Document/?doc_id=36468920" TargetMode="External"/><Relationship Id="rId46" Type="http://schemas.openxmlformats.org/officeDocument/2006/relationships/hyperlink" Target="http://online.zakon.kz/Document/?doc_id=35132264" TargetMode="External"/><Relationship Id="rId5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2857</Words>
  <Characters>23971</Characters>
  <Application>Microsoft Office Word</Application>
  <DocSecurity>0</DocSecurity>
  <Lines>199</Lines>
  <Paragraphs>53</Paragraphs>
  <ScaleCrop>false</ScaleCrop>
  <Company>SPecialiST RePack</Company>
  <LinksUpToDate>false</LinksUpToDate>
  <CharactersWithSpaces>26775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15 марта 2023 года № 214 «Об утверждении Типового регламента личного приема физических лиц и представителей юридических лиц должностными лицами центральных государственных органов и аппаратов акимов областей, городов республиканского значения, столицы, внесении изменений в постановление Правительства Республики Казахстан от 8 сентября 2020 года № 560 «Об утверждении Типового регламента личного приема физических лиц и представителей юридических лиц должностными лицами аппаратов акимов областей, городов республиканского значения и столицы и Типового положения об отделах по контролю за рассмотрением обращений аппаратов акимов областей, городов республиканского значения и столицы» и признании утратившими силу некоторых решений Правительст...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2024-06-04T14:20:00Z</dcterms:created>
  <dcterms:modified xsi:type="dcterms:W3CDTF">2024-06-04T14:20:00Z</dcterms:modified>
</cp:coreProperties>
</file>