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1771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Государственный общеобязательный стандарт начального образования (приложение 2 к приказу Министра образования и науки Республики Казахстан от 31 октября 2018 года № 604) (с изменениями и дополнениями по состоянию на 28.08.2020 г.) (утратил силу)</w:t>
      </w:r>
    </w:p>
    <w:p w:rsidR="00000000" w:rsidRDefault="003A1771">
      <w:pPr>
        <w:pStyle w:val="pj"/>
      </w:pPr>
      <w:r>
        <w:rPr>
          <w:rStyle w:val="s0"/>
          <w:b/>
          <w:bCs/>
        </w:rPr>
        <w:t> </w:t>
      </w:r>
    </w:p>
    <w:p w:rsidR="00000000" w:rsidRDefault="003A177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ноября 2018 года под № 17669</w:t>
      </w:r>
    </w:p>
    <w:p w:rsidR="00000000" w:rsidRDefault="003A1771">
      <w:pPr>
        <w:pStyle w:val="pj"/>
      </w:pPr>
      <w:r>
        <w:rPr>
          <w:rStyle w:val="s0"/>
        </w:rPr>
        <w:t> </w:t>
      </w:r>
    </w:p>
    <w:p w:rsidR="00000000" w:rsidRDefault="003A1771">
      <w:pPr>
        <w:pStyle w:val="pj"/>
      </w:pPr>
      <w:r>
        <w:t xml:space="preserve">Опубликован: </w:t>
      </w:r>
      <w:hyperlink r:id="rId7" w:anchor="!/doc/125647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12 ноября 2018 г.</w:t>
        </w:r>
      </w:hyperlink>
    </w:p>
    <w:p w:rsidR="00000000" w:rsidRDefault="003A1771">
      <w:pPr>
        <w:pStyle w:val="pj"/>
      </w:pPr>
      <w:r>
        <w:t> </w:t>
      </w:r>
    </w:p>
    <w:p w:rsidR="00000000" w:rsidRDefault="003A1771">
      <w:pPr>
        <w:pStyle w:val="pj"/>
      </w:pPr>
      <w:r>
        <w:rPr>
          <w:rStyle w:val="s0"/>
        </w:rPr>
        <w:t>Внесены изменения:</w:t>
      </w:r>
    </w:p>
    <w:p w:rsidR="00000000" w:rsidRDefault="003A1771">
      <w:pPr>
        <w:pStyle w:val="pj"/>
      </w:pPr>
      <w:r>
        <w:rPr>
          <w:rStyle w:val="s0"/>
        </w:rPr>
        <w:t> </w:t>
      </w:r>
    </w:p>
    <w:p w:rsidR="00000000" w:rsidRDefault="003A1771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05.05.20 г. № 182 (введен в действие по истечении 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A1771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28.08.20 г. № 372</w:t>
      </w:r>
      <w:r>
        <w:rPr>
          <w:rStyle w:val="s0"/>
        </w:rPr>
        <w:t xml:space="preserve"> (введен в действие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A1771">
      <w:pPr>
        <w:pStyle w:val="pj"/>
      </w:pPr>
      <w:r>
        <w:rPr>
          <w:rStyle w:val="s0"/>
        </w:rPr>
        <w:t> </w:t>
      </w:r>
    </w:p>
    <w:p w:rsidR="00000000" w:rsidRDefault="003A1771">
      <w:pPr>
        <w:pStyle w:val="pj"/>
      </w:pPr>
      <w:r>
        <w:rPr>
          <w:rStyle w:val="s0"/>
        </w:rPr>
        <w:t xml:space="preserve">Утратил силу в соответствии с </w:t>
      </w:r>
      <w:hyperlink r:id="rId12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просвещения РК от 3 августа 2022 года № 348</w:t>
      </w:r>
    </w:p>
    <w:p w:rsidR="00000000" w:rsidRDefault="003A1771">
      <w:pPr>
        <w:pStyle w:val="pj"/>
      </w:pPr>
      <w:r>
        <w:rPr>
          <w:rStyle w:val="s0"/>
        </w:rPr>
        <w:t> </w:t>
      </w:r>
    </w:p>
    <w:p w:rsidR="00000000" w:rsidRDefault="003A1771">
      <w:pPr>
        <w:pStyle w:val="pj"/>
      </w:pPr>
      <w:r>
        <w:rPr>
          <w:rStyle w:val="s0"/>
        </w:rPr>
        <w:t>Предыдущие редакции:</w:t>
      </w:r>
    </w:p>
    <w:p w:rsidR="00000000" w:rsidRDefault="003A1771">
      <w:pPr>
        <w:pStyle w:val="pj"/>
      </w:pPr>
      <w:r>
        <w:rPr>
          <w:rStyle w:val="s0"/>
        </w:rPr>
        <w:t> </w:t>
      </w:r>
    </w:p>
    <w:p w:rsidR="00000000" w:rsidRDefault="003A177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05.05.20 г.</w:t>
      </w:r>
    </w:p>
    <w:p w:rsidR="00000000" w:rsidRDefault="003A1771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28.08.20 г.</w:t>
      </w:r>
    </w:p>
    <w:p w:rsidR="00000000" w:rsidRDefault="003A1771">
      <w:pPr>
        <w:pStyle w:val="pj"/>
      </w:pPr>
      <w:r>
        <w:t> </w:t>
      </w:r>
    </w:p>
    <w:p w:rsidR="00000000" w:rsidRDefault="003A1771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771" w:rsidRDefault="003A1771" w:rsidP="003A1771">
      <w:r>
        <w:separator/>
      </w:r>
    </w:p>
  </w:endnote>
  <w:endnote w:type="continuationSeparator" w:id="0">
    <w:p w:rsidR="003A1771" w:rsidRDefault="003A1771" w:rsidP="003A17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771" w:rsidRDefault="003A17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771" w:rsidRDefault="003A17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771" w:rsidRDefault="003A17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771" w:rsidRDefault="003A1771" w:rsidP="003A1771">
      <w:r>
        <w:separator/>
      </w:r>
    </w:p>
  </w:footnote>
  <w:footnote w:type="continuationSeparator" w:id="0">
    <w:p w:rsidR="003A1771" w:rsidRDefault="003A1771" w:rsidP="003A17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771" w:rsidRDefault="003A17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771" w:rsidRDefault="003A1771" w:rsidP="003A17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1771" w:rsidRPr="003A1771" w:rsidRDefault="003A1771" w:rsidP="003A17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Государственный общеобязательный стандарт начального образования (приложение 2 к приказу Министра образования и науки Республики Казахстан от 31 октября 2018 года № 604) (с изменениями и дополнениями по состоянию на 28.08.2020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771" w:rsidRDefault="003A17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1771"/>
    <w:rsid w:val="003A1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17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7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7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7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17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7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7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7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69642" TargetMode="External"/><Relationship Id="rId13" Type="http://schemas.openxmlformats.org/officeDocument/2006/relationships/hyperlink" Target="http://online.zakon.kz/Document/?doc_id=3421234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90153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9281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00038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74320" TargetMode="External"/><Relationship Id="rId14" Type="http://schemas.openxmlformats.org/officeDocument/2006/relationships/hyperlink" Target="http://online.zakon.kz/Document/?doc_id=3517681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1461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общеобязательный стандарт начального образования (приложение 2 к приказу Министра образования и науки Республики Казахстан от 31 октября 2018 года № 604) (с изменениями и дополнениями по состоянию на 28.08.2020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2024-05-04T03:32:00Z</dcterms:created>
  <dcterms:modified xsi:type="dcterms:W3CDTF">2024-05-04T03:32:00Z</dcterms:modified>
</cp:coreProperties>
</file>