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03C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17 июня 2019 года № 222 «О внесении изменений и дополнений в приказ Министра энергетики Республики Казахстан от 27 февраля 2015 года № 152 «Об утверждении Правил организации и функционирования рынка электр</w:t>
      </w:r>
      <w:r>
        <w:rPr>
          <w:rStyle w:val="s0"/>
          <w:b/>
          <w:bCs/>
        </w:rPr>
        <w:t>ической мощности»</w:t>
      </w:r>
    </w:p>
    <w:p w:rsidR="00000000" w:rsidRDefault="003B03C5">
      <w:pPr>
        <w:ind w:firstLine="397"/>
        <w:jc w:val="both"/>
      </w:pPr>
      <w:r>
        <w:rPr>
          <w:rStyle w:val="s0"/>
        </w:rPr>
        <w:t> </w:t>
      </w:r>
    </w:p>
    <w:p w:rsidR="00000000" w:rsidRDefault="003B03C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июня 2019 года № 18871</w:t>
      </w:r>
    </w:p>
    <w:p w:rsidR="00000000" w:rsidRDefault="003B03C5">
      <w:pPr>
        <w:ind w:firstLine="397"/>
        <w:jc w:val="both"/>
      </w:pPr>
      <w:r>
        <w:rPr>
          <w:rStyle w:val="s0"/>
        </w:rPr>
        <w:t> </w:t>
      </w:r>
    </w:p>
    <w:p w:rsidR="00000000" w:rsidRDefault="003B03C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md/132555/rus" w:history="1">
        <w:r>
          <w:rPr>
            <w:rStyle w:val="a4"/>
          </w:rPr>
          <w:t>ИС «Эталонный контрольный банк НПА РК в электронном виде» 25 июня 2019 г.</w:t>
        </w:r>
      </w:hyperlink>
    </w:p>
    <w:p w:rsidR="00000000" w:rsidRDefault="003B03C5">
      <w:pPr>
        <w:ind w:firstLine="397"/>
        <w:jc w:val="both"/>
      </w:pPr>
      <w:r>
        <w:rPr>
          <w:rStyle w:val="s0"/>
        </w:rPr>
        <w:t> </w:t>
      </w:r>
    </w:p>
    <w:p w:rsidR="00000000" w:rsidRDefault="003B03C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3C5" w:rsidRDefault="003B03C5" w:rsidP="003B03C5">
      <w:r>
        <w:separator/>
      </w:r>
    </w:p>
  </w:endnote>
  <w:endnote w:type="continuationSeparator" w:id="0">
    <w:p w:rsidR="003B03C5" w:rsidRDefault="003B03C5" w:rsidP="003B03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3C5" w:rsidRDefault="003B03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3C5" w:rsidRDefault="003B03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3C5" w:rsidRDefault="003B03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3C5" w:rsidRDefault="003B03C5" w:rsidP="003B03C5">
      <w:r>
        <w:separator/>
      </w:r>
    </w:p>
  </w:footnote>
  <w:footnote w:type="continuationSeparator" w:id="0">
    <w:p w:rsidR="003B03C5" w:rsidRDefault="003B03C5" w:rsidP="003B03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3C5" w:rsidRDefault="003B03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3C5" w:rsidRDefault="003B03C5" w:rsidP="003B03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03C5" w:rsidRPr="003B03C5" w:rsidRDefault="003B03C5" w:rsidP="003B03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17 июня 2019 года № 222 «О внесении изменений и дополнений в приказ Министра энергетики Республики Казахстан от 27 февраля 2015 года № 152 «Об утверждении Правил организации и функционирования рынка электрической мощности»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3C5" w:rsidRDefault="003B03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03C5"/>
    <w:rsid w:val="003B0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3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3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3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3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3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3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3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3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491</Characters>
  <Application>Microsoft Office Word</Application>
  <DocSecurity>0</DocSecurity>
  <Lines>4</Lines>
  <Paragraphs>1</Paragraphs>
  <ScaleCrop>false</ScaleCrop>
  <Company/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17 июня 2019 года № 222 «О внесении изменений и дополнений в приказ Министра энергетики Республики Казахстан от 27 февраля 2015 года № 152 «Об утверждении Правил организации и функционирования рынка электрической мощности» (©Paragraph 2023)</dc:title>
  <dc:subject/>
  <dc:creator>Сергей М</dc:creator>
  <cp:keywords/>
  <dc:description/>
  <cp:lastModifiedBy>Сергей М</cp:lastModifiedBy>
  <cp:revision>2</cp:revision>
  <dcterms:created xsi:type="dcterms:W3CDTF">2023-12-03T23:42:00Z</dcterms:created>
  <dcterms:modified xsi:type="dcterms:W3CDTF">2023-12-03T23:42:00Z</dcterms:modified>
</cp:coreProperties>
</file>