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E39E2">
      <w:pPr>
        <w:ind w:firstLine="397"/>
        <w:jc w:val="both"/>
      </w:pPr>
      <w:bookmarkStart w:id="0" w:name="_GoBack"/>
      <w:bookmarkEnd w:id="0"/>
      <w:r>
        <w:rPr>
          <w:rStyle w:val="s0"/>
          <w:b/>
          <w:bCs/>
        </w:rPr>
        <w:t>«Қазақстан Республикасының ішкі нарығында тауарлық газды көтерме саудада өткізудің шекті бағаларын жңне Қазақстан Республикасының ішкі нарығына сұйытылған мұнай газын беру жоспары шеңберінде электрондық сауда алаңдарынан тыс өткізілетін сұйытылған мұнай га</w:t>
      </w:r>
      <w:r>
        <w:rPr>
          <w:rStyle w:val="s0"/>
          <w:b/>
          <w:bCs/>
        </w:rPr>
        <w:t>зының шекті бағаларын айқындау қағидаларын бекіту туралы» Қазақстан Республикасы Энергетика министрінің 2014 жылғы 15 желтоқсандағы № 209 бұйрығына өзгеріс енгізу туралы» Қазақстан Республикасы Энергетика министрінің 2020 жылғы 30 сңуірдегі № 167 бұйрығы</w:t>
      </w:r>
    </w:p>
    <w:p w:rsidR="00000000" w:rsidRDefault="00EE39E2">
      <w:pPr>
        <w:ind w:firstLine="397"/>
        <w:jc w:val="both"/>
      </w:pPr>
      <w:r>
        <w:rPr>
          <w:rStyle w:val="s0"/>
          <w:b/>
          <w:bCs/>
          <w:lang w:val="kk-KZ"/>
        </w:rPr>
        <w:t> </w:t>
      </w:r>
    </w:p>
    <w:p w:rsidR="00000000" w:rsidRDefault="00EE39E2">
      <w:pPr>
        <w:ind w:firstLine="397"/>
        <w:jc w:val="both"/>
      </w:pPr>
      <w:r>
        <w:rPr>
          <w:rStyle w:val="s0"/>
          <w:lang w:val="kk-KZ"/>
        </w:rPr>
        <w:t>Қазақстан</w:t>
      </w:r>
      <w:r>
        <w:rPr>
          <w:rStyle w:val="s0"/>
          <w:lang w:val="kk-KZ"/>
        </w:rPr>
        <w:t xml:space="preserve"> </w:t>
      </w:r>
      <w:r>
        <w:rPr>
          <w:rStyle w:val="s0"/>
        </w:rPr>
        <w:t>Республикасының Нормативтік құқықтық актілерді мемлекеттік тіркеу тізілімінде 2020 жылғы 30 сәуірде № 20543 тіркелді</w:t>
      </w:r>
    </w:p>
    <w:p w:rsidR="00000000" w:rsidRDefault="00EE39E2">
      <w:pPr>
        <w:ind w:firstLine="397"/>
        <w:jc w:val="both"/>
      </w:pPr>
      <w:r>
        <w:rPr>
          <w:rStyle w:val="s0"/>
        </w:rPr>
        <w:t> </w:t>
      </w:r>
    </w:p>
    <w:p w:rsidR="00000000" w:rsidRDefault="00EE39E2">
      <w:pPr>
        <w:ind w:firstLine="397"/>
        <w:jc w:val="both"/>
      </w:pPr>
      <w:r>
        <w:rPr>
          <w:rStyle w:val="s0"/>
        </w:rPr>
        <w:t xml:space="preserve">Жариялануы: </w:t>
      </w:r>
      <w:hyperlink r:id="rId7" w:anchor="!/doc/142433/kaz" w:history="1">
        <w:r>
          <w:rPr>
            <w:rStyle w:val="a4"/>
            <w:lang w:val="kk-KZ"/>
          </w:rPr>
          <w:t>«ҚР НҚА электрондық түрдегі эталондық бақылау банк</w:t>
        </w:r>
        <w:r>
          <w:rPr>
            <w:rStyle w:val="a4"/>
            <w:lang w:val="kk-KZ"/>
          </w:rPr>
          <w:t>і» АЖ 2020 ж. 4 мамырда</w:t>
        </w:r>
      </w:hyperlink>
    </w:p>
    <w:p w:rsidR="00000000" w:rsidRDefault="00EE39E2">
      <w:pPr>
        <w:ind w:firstLine="397"/>
        <w:jc w:val="both"/>
      </w:pPr>
      <w:r>
        <w:rPr>
          <w:rStyle w:val="s0"/>
        </w:rPr>
        <w:t> </w:t>
      </w:r>
    </w:p>
    <w:p w:rsidR="00000000" w:rsidRDefault="00EE39E2">
      <w:pPr>
        <w:ind w:firstLine="397"/>
        <w:jc w:val="both"/>
      </w:pPr>
      <w:r>
        <w:rPr>
          <w:rStyle w:val="s0"/>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39E2" w:rsidRDefault="00EE39E2" w:rsidP="00EE39E2">
      <w:r>
        <w:separator/>
      </w:r>
    </w:p>
  </w:endnote>
  <w:endnote w:type="continuationSeparator" w:id="0">
    <w:p w:rsidR="00EE39E2" w:rsidRDefault="00EE39E2" w:rsidP="00EE39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39E2" w:rsidRDefault="00EE39E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39E2" w:rsidRDefault="00EE39E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39E2" w:rsidRDefault="00EE39E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39E2" w:rsidRDefault="00EE39E2" w:rsidP="00EE39E2">
      <w:r>
        <w:separator/>
      </w:r>
    </w:p>
  </w:footnote>
  <w:footnote w:type="continuationSeparator" w:id="0">
    <w:p w:rsidR="00EE39E2" w:rsidRDefault="00EE39E2" w:rsidP="00EE39E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39E2" w:rsidRDefault="00EE39E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39E2" w:rsidRDefault="00EE39E2" w:rsidP="00EE39E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E39E2" w:rsidRPr="00EE39E2" w:rsidRDefault="00EE39E2" w:rsidP="00EE39E2">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ішкі нарығында тауарлық газды көтерме саудада өткізудің шекті бағаларын және Қазақстан Республикасының ішкі нарығына сұйытылған мұнай газын беру жоспары шеңберінде электрондық сауда алаңдарынан тыс өткізілетін сұйытылған мұнай газының шекті бағаларын айқындау қағидаларын бекіту туралы» Қазақстан Республикасы Энергетика министрінің 2014 жылғы 15 желтоқсандағы № 209 бұйрығына өзгеріс енгізу туралы» Қазақстан Республикасы Энергетика министрінің 2020 жылғы 30 сәуірдегі № 167 бұйрығы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39E2" w:rsidRDefault="00EE39E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E39E2"/>
    <w:rsid w:val="00EE39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E39E2"/>
    <w:pPr>
      <w:tabs>
        <w:tab w:val="center" w:pos="4677"/>
        <w:tab w:val="right" w:pos="9355"/>
      </w:tabs>
    </w:pPr>
  </w:style>
  <w:style w:type="character" w:customStyle="1" w:styleId="a7">
    <w:name w:val="Верхний колонтитул Знак"/>
    <w:basedOn w:val="a0"/>
    <w:link w:val="a6"/>
    <w:uiPriority w:val="99"/>
    <w:rsid w:val="00EE39E2"/>
    <w:rPr>
      <w:rFonts w:eastAsiaTheme="minorEastAsia"/>
      <w:color w:val="000000"/>
      <w:sz w:val="24"/>
      <w:szCs w:val="24"/>
    </w:rPr>
  </w:style>
  <w:style w:type="paragraph" w:styleId="a8">
    <w:name w:val="footer"/>
    <w:basedOn w:val="a"/>
    <w:link w:val="a9"/>
    <w:uiPriority w:val="99"/>
    <w:unhideWhenUsed/>
    <w:rsid w:val="00EE39E2"/>
    <w:pPr>
      <w:tabs>
        <w:tab w:val="center" w:pos="4677"/>
        <w:tab w:val="right" w:pos="9355"/>
      </w:tabs>
    </w:pPr>
  </w:style>
  <w:style w:type="character" w:customStyle="1" w:styleId="a9">
    <w:name w:val="Нижний колонтитул Знак"/>
    <w:basedOn w:val="a0"/>
    <w:link w:val="a8"/>
    <w:uiPriority w:val="99"/>
    <w:rsid w:val="00EE39E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E39E2"/>
    <w:pPr>
      <w:tabs>
        <w:tab w:val="center" w:pos="4677"/>
        <w:tab w:val="right" w:pos="9355"/>
      </w:tabs>
    </w:pPr>
  </w:style>
  <w:style w:type="character" w:customStyle="1" w:styleId="a7">
    <w:name w:val="Верхний колонтитул Знак"/>
    <w:basedOn w:val="a0"/>
    <w:link w:val="a6"/>
    <w:uiPriority w:val="99"/>
    <w:rsid w:val="00EE39E2"/>
    <w:rPr>
      <w:rFonts w:eastAsiaTheme="minorEastAsia"/>
      <w:color w:val="000000"/>
      <w:sz w:val="24"/>
      <w:szCs w:val="24"/>
    </w:rPr>
  </w:style>
  <w:style w:type="paragraph" w:styleId="a8">
    <w:name w:val="footer"/>
    <w:basedOn w:val="a"/>
    <w:link w:val="a9"/>
    <w:uiPriority w:val="99"/>
    <w:unhideWhenUsed/>
    <w:rsid w:val="00EE39E2"/>
    <w:pPr>
      <w:tabs>
        <w:tab w:val="center" w:pos="4677"/>
        <w:tab w:val="right" w:pos="9355"/>
      </w:tabs>
    </w:pPr>
  </w:style>
  <w:style w:type="character" w:customStyle="1" w:styleId="a9">
    <w:name w:val="Нижний колонтитул Знак"/>
    <w:basedOn w:val="a0"/>
    <w:link w:val="a8"/>
    <w:uiPriority w:val="99"/>
    <w:rsid w:val="00EE39E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89</Words>
  <Characters>707</Characters>
  <Application>Microsoft Office Word</Application>
  <DocSecurity>0</DocSecurity>
  <Lines>5</Lines>
  <Paragraphs>1</Paragraphs>
  <ScaleCrop>false</ScaleCrop>
  <Company>SPecialiST RePack</Company>
  <LinksUpToDate>false</LinksUpToDate>
  <CharactersWithSpaces>795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ішкі нарығында тауарлық газды көтерме саудада өткізудің шекті бағаларын және Қазақстан Республикасының ішкі нарығына сұйытылған мұнай газын беру жоспары шеңберінде электрондық сауда алаңдарынан тыс өткізілетін сұйытылған мұнай газының шекті бағаларын айқындау қағидаларын бекіту туралы» Қазақстан Республикасы Энергетика министрінің 2014 жылғы 15 желтоқсандағы № 209 бұйрығына өзгеріс енгізу туралы» Қазақстан Республикасы Энергетика министрінің 2020 жылғы 30 сәуірдегі № 167 бұйрығы (©Paragraph 2024)</dc:title>
  <dc:subject/>
  <dc:creator>Сергей Мельников</dc:creator>
  <cp:keywords/>
  <dc:description/>
  <cp:lastModifiedBy>Сергей Мельников</cp:lastModifiedBy>
  <cp:revision>2</cp:revision>
  <dcterms:created xsi:type="dcterms:W3CDTF">2024-08-14T06:57:00Z</dcterms:created>
  <dcterms:modified xsi:type="dcterms:W3CDTF">2024-08-14T06:57:00Z</dcterms:modified>
</cp:coreProperties>
</file>