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443F">
      <w:pPr>
        <w:jc w:val="center"/>
      </w:pPr>
      <w:bookmarkStart w:id="0" w:name="_GoBack"/>
      <w:bookmarkEnd w:id="0"/>
      <w:r>
        <w:rPr>
          <w:rStyle w:val="s1"/>
        </w:rPr>
        <w:t>Нормативное постановление Верховного суда Республики Казахстан от 2 октября 2015 года № 5</w:t>
      </w:r>
      <w:r>
        <w:rPr>
          <w:b/>
          <w:bCs/>
        </w:rPr>
        <w:br/>
      </w:r>
      <w:r>
        <w:rPr>
          <w:rStyle w:val="s1"/>
        </w:rPr>
        <w:t>О практике применения законодательства о реабилитации и банкротстве</w:t>
      </w:r>
    </w:p>
    <w:p w:rsidR="00000000" w:rsidRDefault="0068443F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</w:t>
        </w:r>
      </w:hyperlink>
      <w:r>
        <w:rPr>
          <w:rStyle w:val="s3"/>
        </w:rPr>
        <w:t xml:space="preserve"> от 31.03.2017 г.)</w:t>
      </w:r>
    </w:p>
    <w:p w:rsidR="00000000" w:rsidRDefault="0068443F">
      <w:pPr>
        <w:ind w:firstLine="426"/>
      </w:pPr>
      <w:r>
        <w:t> </w:t>
      </w:r>
    </w:p>
    <w:p w:rsidR="00000000" w:rsidRDefault="0068443F">
      <w:pPr>
        <w:jc w:val="both"/>
      </w:pPr>
      <w:r>
        <w:rPr>
          <w:rStyle w:val="s3"/>
        </w:rPr>
        <w:t>Данная редакция действовала до внесения изменений от 20 апреля 2018 года</w:t>
      </w:r>
    </w:p>
    <w:p w:rsidR="00000000" w:rsidRDefault="0068443F">
      <w:pPr>
        <w:ind w:firstLine="426"/>
      </w:pPr>
      <w:r>
        <w:t> </w:t>
      </w:r>
    </w:p>
    <w:p w:rsidR="00000000" w:rsidRDefault="0068443F">
      <w:pPr>
        <w:ind w:firstLine="400"/>
        <w:jc w:val="both"/>
      </w:pPr>
      <w:r>
        <w:t xml:space="preserve">Изучив практику применения судами законодательства о процедурах реабилитации и банкротства и в целях единообразного применения норм действующего </w:t>
      </w:r>
      <w:hyperlink r:id="rId8" w:history="1">
        <w:r>
          <w:rPr>
            <w:rStyle w:val="a3"/>
          </w:rPr>
          <w:t>законодательства</w:t>
        </w:r>
      </w:hyperlink>
      <w:r>
        <w:t xml:space="preserve"> о реабилитации и банкротстве, пленарное заседание Верховного суда Республики Казахстан</w:t>
      </w:r>
    </w:p>
    <w:p w:rsidR="00000000" w:rsidRDefault="0068443F">
      <w:pPr>
        <w:ind w:firstLine="400"/>
        <w:jc w:val="both"/>
      </w:pPr>
      <w:r>
        <w:t> </w:t>
      </w:r>
    </w:p>
    <w:p w:rsidR="00000000" w:rsidRDefault="0068443F">
      <w:pPr>
        <w:ind w:firstLine="400"/>
        <w:jc w:val="center"/>
      </w:pPr>
      <w:r>
        <w:rPr>
          <w:rStyle w:val="s0"/>
          <w:b/>
          <w:bCs/>
        </w:rPr>
        <w:t>постановляет:</w:t>
      </w:r>
    </w:p>
    <w:p w:rsidR="00000000" w:rsidRDefault="0068443F">
      <w:pPr>
        <w:ind w:firstLine="400"/>
        <w:jc w:val="center"/>
      </w:pPr>
      <w:r>
        <w:rPr>
          <w:rStyle w:val="s0"/>
          <w:b/>
          <w:bCs/>
        </w:rPr>
        <w:t> </w:t>
      </w:r>
    </w:p>
    <w:p w:rsidR="00000000" w:rsidRDefault="0068443F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" w:anchor="sub_id=2100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 (</w:t>
      </w:r>
      <w:hyperlink r:id="rId10" w:anchor="sub_id=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процедурах реабилитации и </w:t>
      </w:r>
      <w:r>
        <w:rPr>
          <w:rStyle w:val="s0"/>
        </w:rPr>
        <w:t xml:space="preserve">банкротства основывается на </w:t>
      </w:r>
      <w:hyperlink r:id="rId11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состоит из </w:t>
      </w:r>
      <w:hyperlink r:id="rId12" w:history="1">
        <w:r>
          <w:rPr>
            <w:rStyle w:val="a3"/>
          </w:rPr>
          <w:t>Гражданского кодекса</w:t>
        </w:r>
      </w:hyperlink>
      <w:r>
        <w:rPr>
          <w:rStyle w:val="s0"/>
        </w:rPr>
        <w:t xml:space="preserve"> Республики Казахстан (далее - ГК)</w:t>
      </w:r>
      <w:r>
        <w:rPr>
          <w:rStyle w:val="s0"/>
        </w:rPr>
        <w:t xml:space="preserve">, </w:t>
      </w:r>
      <w:hyperlink r:id="rId13" w:history="1">
        <w:r>
          <w:rPr>
            <w:rStyle w:val="a3"/>
          </w:rPr>
          <w:t>Гражданского процессуального кодекса</w:t>
        </w:r>
      </w:hyperlink>
      <w:r>
        <w:rPr>
          <w:rStyle w:val="s0"/>
        </w:rPr>
        <w:t xml:space="preserve"> Республики Казахстан (далее - ГПК), </w:t>
      </w:r>
      <w:hyperlink r:id="rId14" w:history="1">
        <w:r>
          <w:rPr>
            <w:rStyle w:val="a3"/>
          </w:rPr>
          <w:t>Предпринимательского кодекса</w:t>
        </w:r>
      </w:hyperlink>
      <w:r>
        <w:rPr>
          <w:rStyle w:val="s0"/>
        </w:rPr>
        <w:t xml:space="preserve"> Республики Казахстан (</w:t>
      </w:r>
      <w:r>
        <w:rPr>
          <w:rStyle w:val="s0"/>
        </w:rPr>
        <w:t xml:space="preserve">далее - Предпринимательский кодекс), </w:t>
      </w:r>
      <w:hyperlink r:id="rId15" w:history="1">
        <w:r>
          <w:rPr>
            <w:rStyle w:val="a3"/>
          </w:rPr>
          <w:t>Закона</w:t>
        </w:r>
      </w:hyperlink>
      <w:r>
        <w:rPr>
          <w:rStyle w:val="s0"/>
        </w:rPr>
        <w:t xml:space="preserve"> Республики Казахстан от 7 марта 2014 года № 176-V «О реабилитации и банкротстве» (далее - Закон «О реабилитации и банкротстве»), иных законов и нор</w:t>
      </w:r>
      <w:r>
        <w:rPr>
          <w:rStyle w:val="s0"/>
        </w:rPr>
        <w:t>мативных правовых актов, устанавливающих особенности применения процедур реабилитации и банкротства в отношении отдельных хозяйствующих субъектов.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В соответствии с </w:t>
      </w:r>
      <w:hyperlink r:id="rId16" w:anchor="sub_id=20200" w:history="1">
        <w:r>
          <w:rPr>
            <w:rStyle w:val="a3"/>
          </w:rPr>
          <w:t>пунктом 2</w:t>
        </w:r>
        <w:r>
          <w:rPr>
            <w:rStyle w:val="a3"/>
          </w:rPr>
          <w:t xml:space="preserve"> статьи 2</w:t>
        </w:r>
      </w:hyperlink>
      <w:r>
        <w:rPr>
          <w:rStyle w:val="s0"/>
        </w:rPr>
        <w:t xml:space="preserve"> Закона «О реабилитации и банкротстве», если международным договором, ратифицированным Республикой Казахстан, установлены иные правила, чем те, которые предусмотрены Законом, то применяются правила международного договора.</w:t>
      </w:r>
    </w:p>
    <w:p w:rsidR="00000000" w:rsidRDefault="0068443F">
      <w:pPr>
        <w:jc w:val="both"/>
      </w:pPr>
      <w:r>
        <w:rPr>
          <w:rStyle w:val="s3"/>
        </w:rPr>
        <w:t>В пункт 2 внесены измене</w:t>
      </w:r>
      <w:r>
        <w:rPr>
          <w:rStyle w:val="s3"/>
        </w:rPr>
        <w:t xml:space="preserve">ния в соответствии с </w:t>
      </w:r>
      <w:hyperlink r:id="rId17" w:anchor="sub_id=2102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 (</w:t>
      </w:r>
      <w:hyperlink r:id="rId18" w:anchor="sub_id=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443F">
      <w:pPr>
        <w:ind w:firstLine="400"/>
        <w:jc w:val="both"/>
      </w:pPr>
      <w:r>
        <w:rPr>
          <w:rStyle w:val="s0"/>
        </w:rPr>
        <w:t>2. Дела о банкротстве, реабилитации, ускоренной реабилитации и об урегулировании неплатежеспособности, а также дела по привлечению к субсидиарной ответственности должностных лиц (должника) рассматриваются судами по общим правилам гражданско</w:t>
      </w:r>
      <w:r>
        <w:rPr>
          <w:rStyle w:val="s0"/>
        </w:rPr>
        <w:t xml:space="preserve">го судопроизводства с особенностями, установленными </w:t>
      </w:r>
      <w:hyperlink r:id="rId1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«О реабилитации и банкротстве».</w:t>
      </w:r>
    </w:p>
    <w:p w:rsidR="00000000" w:rsidRDefault="0068443F">
      <w:pPr>
        <w:ind w:firstLine="400"/>
        <w:jc w:val="both"/>
      </w:pPr>
      <w:r>
        <w:rPr>
          <w:rStyle w:val="s0"/>
        </w:rPr>
        <w:t>Дела указанной категории подсудны специализированным межрайонным экономическим судам областей, горо</w:t>
      </w:r>
      <w:r>
        <w:rPr>
          <w:rStyle w:val="s0"/>
        </w:rPr>
        <w:t>дов Алматы и Астаны и рассмотрению в порядке заочного производства не подлежат.</w:t>
      </w:r>
    </w:p>
    <w:p w:rsidR="00000000" w:rsidRDefault="0068443F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0" w:anchor="sub_id=2103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</w:t>
      </w:r>
      <w:r>
        <w:rPr>
          <w:rStyle w:val="s3"/>
        </w:rPr>
        <w:t>31.03.17 г. № 2 (</w:t>
      </w:r>
      <w:hyperlink r:id="rId21" w:anchor="sub_id=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3. Согласно </w:t>
      </w:r>
      <w:hyperlink r:id="rId22" w:anchor="sub_id=30000" w:history="1">
        <w:r>
          <w:rPr>
            <w:rStyle w:val="a3"/>
          </w:rPr>
          <w:t>статье 3</w:t>
        </w:r>
      </w:hyperlink>
      <w:r>
        <w:rPr>
          <w:rStyle w:val="s0"/>
        </w:rPr>
        <w:t xml:space="preserve"> Закона «О реабилитации и банкротстве» </w:t>
      </w:r>
      <w:r>
        <w:rPr>
          <w:rStyle w:val="s0"/>
        </w:rPr>
        <w:t>особенности применения процедур банкротства в отношении отдельных хозяйствующих субъектов в зависимости от их правового статуса и направления деятельности могут быть установлены законодательством Республики Казахстан.</w:t>
      </w:r>
    </w:p>
    <w:p w:rsidR="00000000" w:rsidRDefault="0068443F">
      <w:pPr>
        <w:ind w:firstLine="400"/>
        <w:jc w:val="both"/>
      </w:pPr>
      <w:r>
        <w:rPr>
          <w:rStyle w:val="s0"/>
        </w:rPr>
        <w:t>Особенности принудительной реорганизац</w:t>
      </w:r>
      <w:r>
        <w:rPr>
          <w:rStyle w:val="s0"/>
        </w:rPr>
        <w:t xml:space="preserve">ии и ликвидации банков и страховых (перестраховочных) организаций установлены </w:t>
      </w:r>
      <w:hyperlink r:id="rId23" w:anchor="sub_id=710000" w:history="1">
        <w:r>
          <w:rPr>
            <w:rStyle w:val="a3"/>
          </w:rPr>
          <w:t>банковским законодательством</w:t>
        </w:r>
      </w:hyperlink>
      <w:r>
        <w:rPr>
          <w:rStyle w:val="s0"/>
        </w:rPr>
        <w:t xml:space="preserve"> и </w:t>
      </w:r>
      <w:hyperlink r:id="rId24" w:anchor="sub_id=71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о страховании и страховой (перестраховочной) деятельности.</w:t>
      </w:r>
    </w:p>
    <w:p w:rsidR="00000000" w:rsidRDefault="0068443F">
      <w:pPr>
        <w:ind w:firstLine="400"/>
        <w:jc w:val="both"/>
      </w:pPr>
      <w:r>
        <w:rPr>
          <w:rStyle w:val="s0"/>
        </w:rPr>
        <w:t>Основания принудительной ликвидации хлебоприемных и хлопкоперерабатывающих предприятий, особенности реализации имущественной массы и очередность удовлетворения т</w:t>
      </w:r>
      <w:r>
        <w:rPr>
          <w:rStyle w:val="s0"/>
        </w:rPr>
        <w:t xml:space="preserve">ребований кредиторов предусмотрены в </w:t>
      </w:r>
      <w:hyperlink r:id="rId25" w:history="1">
        <w:r>
          <w:rPr>
            <w:rStyle w:val="a3"/>
          </w:rPr>
          <w:t>Законах</w:t>
        </w:r>
      </w:hyperlink>
      <w:r>
        <w:rPr>
          <w:rStyle w:val="s0"/>
        </w:rPr>
        <w:t xml:space="preserve"> Республики Казахстан от 19 января 2001 года № 143-II «О зерне» и от 21 июля 2007 года № 298-III «О развитии хлопковой отрасли».</w:t>
      </w:r>
    </w:p>
    <w:p w:rsidR="00000000" w:rsidRDefault="0068443F">
      <w:pPr>
        <w:ind w:firstLine="400"/>
        <w:jc w:val="both"/>
      </w:pPr>
      <w:r>
        <w:rPr>
          <w:rStyle w:val="s0"/>
        </w:rPr>
        <w:t>Законодательным</w:t>
      </w:r>
      <w:r>
        <w:rPr>
          <w:rStyle w:val="s0"/>
        </w:rPr>
        <w:t>и актами установлены отдельные особенности процедур реабилитации и банкротства и в отношении накопительных пенсионных фондов, сельскохозяйственных производителей.</w:t>
      </w:r>
    </w:p>
    <w:p w:rsidR="00000000" w:rsidRDefault="0068443F">
      <w:pPr>
        <w:ind w:firstLine="400"/>
        <w:jc w:val="both"/>
      </w:pPr>
      <w:r>
        <w:rPr>
          <w:rStyle w:val="s0"/>
        </w:rPr>
        <w:t>Применение процедуры банкротства с учетом правового положения субъекта хозяйственной деятельн</w:t>
      </w:r>
      <w:r>
        <w:rPr>
          <w:rStyle w:val="s0"/>
        </w:rPr>
        <w:t xml:space="preserve">ости - индивидуальных предпринимателей и крестьянских (фермерских) хозяйств - регулируется </w:t>
      </w:r>
      <w:hyperlink r:id="rId26" w:anchor="sub_id=210000" w:history="1">
        <w:r>
          <w:rPr>
            <w:rStyle w:val="a3"/>
          </w:rPr>
          <w:t>статьей 21</w:t>
        </w:r>
      </w:hyperlink>
      <w:r>
        <w:rPr>
          <w:rStyle w:val="s0"/>
        </w:rPr>
        <w:t xml:space="preserve"> ГК и </w:t>
      </w:r>
      <w:hyperlink r:id="rId27" w:anchor="sub_id=390000" w:history="1">
        <w:r>
          <w:rPr>
            <w:rStyle w:val="a3"/>
          </w:rPr>
          <w:t>статьей 39</w:t>
        </w:r>
      </w:hyperlink>
      <w:r>
        <w:rPr>
          <w:rStyle w:val="s0"/>
        </w:rPr>
        <w:t xml:space="preserve"> Предпринимательского кодекса».</w:t>
      </w:r>
    </w:p>
    <w:p w:rsidR="00000000" w:rsidRDefault="0068443F">
      <w:pPr>
        <w:ind w:firstLine="400"/>
        <w:jc w:val="both"/>
      </w:pPr>
      <w:r>
        <w:rPr>
          <w:rStyle w:val="s0"/>
        </w:rPr>
        <w:t>Процедуры реабилитации (ускоренной реабилитации) не применяются в отношении индивидуальных предпринимателей и крестьянских (фермерских) хозяйств.</w:t>
      </w:r>
    </w:p>
    <w:p w:rsidR="00000000" w:rsidRDefault="0068443F">
      <w:pPr>
        <w:ind w:firstLine="400"/>
        <w:jc w:val="both"/>
      </w:pPr>
      <w:r>
        <w:rPr>
          <w:rStyle w:val="s0"/>
        </w:rPr>
        <w:t>При банкротстве организаций и предприятий, индивид</w:t>
      </w:r>
      <w:r>
        <w:rPr>
          <w:rStyle w:val="s0"/>
        </w:rPr>
        <w:t>уальных предпринимателей, являющихся субъектами естественной монополии или субъектами рынка,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республики, способных</w:t>
      </w:r>
      <w:r>
        <w:rPr>
          <w:rStyle w:val="s0"/>
        </w:rPr>
        <w:t xml:space="preserve"> оказать влияние на жизнь, здоровье граждан, национальную безопасность или окружающую среду, в том числе организаций, пакеты акций (доли участия) которых отнесены к стратегическим объектам в соответствии с законодательством Республики Казахстан, а также пр</w:t>
      </w:r>
      <w:r>
        <w:rPr>
          <w:rStyle w:val="s0"/>
        </w:rPr>
        <w:t>изнанных банкротами по инициативе государства, в целях защиты интересов граждан и государства Правительство Республики Казахстан вправе устанавливать особые условия и порядок реализации имущественной массы и дополнительные требования к покупателям объектов</w:t>
      </w:r>
      <w:r>
        <w:rPr>
          <w:rStyle w:val="s0"/>
        </w:rPr>
        <w:t xml:space="preserve"> имущественной массы, а также принять решение о приобретении национальным управляющим холдингом имущественной массы при банкротстве организаций, пакеты акций (доли участия) которых отнесены к стратегическим объектам в соответствии с законодательством Респу</w:t>
      </w:r>
      <w:r>
        <w:rPr>
          <w:rStyle w:val="s0"/>
        </w:rPr>
        <w:t>блики Казахстан, или организаций, имеющих важное стратегическое значение для экономики республики.</w:t>
      </w:r>
    </w:p>
    <w:p w:rsidR="00000000" w:rsidRDefault="0068443F">
      <w:pPr>
        <w:ind w:firstLine="400"/>
        <w:jc w:val="both"/>
      </w:pPr>
      <w:r>
        <w:rPr>
          <w:rStyle w:val="s0"/>
        </w:rPr>
        <w:t>При банкротстве юридических лиц, осуществляющих экологически опасные виды хозяйственной и иной деятельности, проводится обязательный экологический аудит их д</w:t>
      </w:r>
      <w:r>
        <w:rPr>
          <w:rStyle w:val="s0"/>
        </w:rPr>
        <w:t xml:space="preserve">еятельности в соответствии с </w:t>
      </w:r>
      <w:hyperlink r:id="rId28" w:history="1">
        <w:r>
          <w:rPr>
            <w:rStyle w:val="a3"/>
          </w:rPr>
          <w:t>Экологическим кодексом</w:t>
        </w:r>
      </w:hyperlink>
      <w:r>
        <w:rPr>
          <w:rStyle w:val="s0"/>
        </w:rPr>
        <w:t xml:space="preserve"> Республики Казахстан от 9 января 2007 года № 212-III.</w:t>
      </w:r>
    </w:p>
    <w:p w:rsidR="00000000" w:rsidRDefault="0068443F">
      <w:pPr>
        <w:ind w:firstLine="400"/>
        <w:jc w:val="both"/>
      </w:pPr>
      <w:r>
        <w:rPr>
          <w:rStyle w:val="s0"/>
        </w:rPr>
        <w:t>4. Заявление о признании банкротом отсутствующего должника может быть подано прокурором или любым кредитором должника независимо от суммы денежного обязательства и срока его исполнения.</w:t>
      </w:r>
    </w:p>
    <w:p w:rsidR="00000000" w:rsidRDefault="0068443F">
      <w:pPr>
        <w:ind w:firstLine="400"/>
        <w:jc w:val="both"/>
      </w:pPr>
      <w:r>
        <w:rPr>
          <w:rStyle w:val="s0"/>
        </w:rPr>
        <w:t>Если сумма кредиторской задолженности по денежным обязательствам менее</w:t>
      </w:r>
      <w:r>
        <w:rPr>
          <w:rStyle w:val="s0"/>
        </w:rPr>
        <w:t xml:space="preserve"> установленной законом, то суд возвращает заявление без рассмотрения на основании </w:t>
      </w:r>
      <w:hyperlink r:id="rId29" w:anchor="sub_id=430100" w:history="1">
        <w:r>
          <w:rPr>
            <w:rStyle w:val="a3"/>
          </w:rPr>
          <w:t>пункта 1 статьи 43</w:t>
        </w:r>
      </w:hyperlink>
      <w:r>
        <w:rPr>
          <w:rStyle w:val="s0"/>
        </w:rPr>
        <w:t xml:space="preserve"> и </w:t>
      </w:r>
      <w:hyperlink r:id="rId30" w:anchor="sub_id=440400" w:history="1">
        <w:r>
          <w:rPr>
            <w:rStyle w:val="a3"/>
          </w:rPr>
          <w:t>пункта 4 статьи 44</w:t>
        </w:r>
      </w:hyperlink>
      <w:r>
        <w:rPr>
          <w:rStyle w:val="s0"/>
        </w:rPr>
        <w:t xml:space="preserve"> Закона «О реабилитации и банкротстве».</w:t>
      </w:r>
    </w:p>
    <w:p w:rsidR="00000000" w:rsidRDefault="0068443F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31" w:anchor="sub_id=2105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Верховного Суда РК от 31.03.17 г. № 2 (</w:t>
      </w:r>
      <w:hyperlink r:id="rId32" w:anchor="sub_id=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443F">
      <w:pPr>
        <w:ind w:firstLine="400"/>
        <w:jc w:val="both"/>
      </w:pPr>
      <w:r>
        <w:rPr>
          <w:rStyle w:val="s0"/>
        </w:rPr>
        <w:t>5. При принятии к рассмотрению заявлений должника или кредитора о признании должника банкротом либо применении реабилита</w:t>
      </w:r>
      <w:r>
        <w:rPr>
          <w:rStyle w:val="s0"/>
        </w:rPr>
        <w:t>ционной процедуры суду следует проверить, надлежащим ли лицом (органом) оно подписано, исходя из учредительных документов заявителя.</w:t>
      </w:r>
    </w:p>
    <w:p w:rsidR="00000000" w:rsidRDefault="0068443F">
      <w:pPr>
        <w:ind w:firstLine="400"/>
        <w:jc w:val="both"/>
      </w:pPr>
      <w:r>
        <w:rPr>
          <w:rStyle w:val="s0"/>
        </w:rPr>
        <w:t>Если при принятии заявления должника или кредитора о признании должника банкротом либо применении реабилитационной процедур</w:t>
      </w:r>
      <w:r>
        <w:rPr>
          <w:rStyle w:val="s0"/>
        </w:rPr>
        <w:t xml:space="preserve">ы суд установит, что оно подписано лицом, не имеющим полномочий, либо не приложены документы, подтверждающие полномочия этого лица, и документы, предусмотренные </w:t>
      </w:r>
      <w:hyperlink r:id="rId33" w:anchor="sub_id=410000" w:history="1">
        <w:r>
          <w:rPr>
            <w:rStyle w:val="a3"/>
          </w:rPr>
          <w:t>статьями 41</w:t>
        </w:r>
        <w:r>
          <w:rPr>
            <w:rStyle w:val="a3"/>
          </w:rPr>
          <w:t xml:space="preserve"> и 42</w:t>
        </w:r>
      </w:hyperlink>
      <w:r>
        <w:rPr>
          <w:rStyle w:val="s0"/>
        </w:rPr>
        <w:t xml:space="preserve"> Закона «О реабилитации и банкротстве», то суд возвращает такое заявление в соответствии с </w:t>
      </w:r>
      <w:hyperlink r:id="rId34" w:anchor="sub_id=430100" w:history="1">
        <w:r>
          <w:rPr>
            <w:rStyle w:val="a3"/>
          </w:rPr>
          <w:t>пунктом 1 статьи 43</w:t>
        </w:r>
      </w:hyperlink>
      <w:r>
        <w:rPr>
          <w:rStyle w:val="s0"/>
        </w:rPr>
        <w:t xml:space="preserve"> Закона «О реабилитации и банкротстве» без рассмотрения.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В случаях, когда обращение должника в суд является обязательным по основаниям, предусмотренным </w:t>
      </w:r>
      <w:hyperlink r:id="rId35" w:anchor="sub_id=430200" w:history="1">
        <w:r>
          <w:rPr>
            <w:rStyle w:val="a3"/>
          </w:rPr>
          <w:t>пунктом 2 статьи 43</w:t>
        </w:r>
      </w:hyperlink>
      <w:r>
        <w:rPr>
          <w:rStyle w:val="s0"/>
        </w:rPr>
        <w:t xml:space="preserve"> Закона «О реабилитации и банкротстве», суд обязан принять</w:t>
      </w:r>
      <w:r>
        <w:rPr>
          <w:rStyle w:val="s0"/>
        </w:rPr>
        <w:t xml:space="preserve"> заявление в свое производство и необходимые документы истребовать от заявителя в порядке подготовки дела к судебному разбирательству.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Заявление кредитора может быть подписано и его представителем. В этом случае согласно </w:t>
      </w:r>
      <w:hyperlink r:id="rId36" w:anchor="sub_id=600000" w:history="1">
        <w:r>
          <w:rPr>
            <w:rStyle w:val="a3"/>
          </w:rPr>
          <w:t>статьям 60 и 61</w:t>
        </w:r>
      </w:hyperlink>
      <w:r>
        <w:rPr>
          <w:rStyle w:val="s0"/>
        </w:rPr>
        <w:t xml:space="preserve"> ГПК к заявлению прилагается доверенность кредитора, подтверждающая полномочия представителя на обращение в суд.</w:t>
      </w:r>
    </w:p>
    <w:p w:rsidR="00000000" w:rsidRDefault="0068443F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37" w:anchor="sub_id=2106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 (</w:t>
      </w:r>
      <w:hyperlink r:id="rId38" w:anchor="sub_id=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6. Согласно </w:t>
      </w:r>
      <w:hyperlink r:id="rId39" w:anchor="sub_id=460000" w:history="1">
        <w:r>
          <w:rPr>
            <w:rStyle w:val="a3"/>
          </w:rPr>
          <w:t>статье 46</w:t>
        </w:r>
      </w:hyperlink>
      <w:r>
        <w:rPr>
          <w:rStyle w:val="s0"/>
        </w:rPr>
        <w:t xml:space="preserve"> Закона «О реабилитации и банкротстве» кредитор вправе в одном заявлении указать несколько требований к должнику, также требования нескольких кредиторов могут быть объединены в одном заявлении.</w:t>
      </w:r>
    </w:p>
    <w:p w:rsidR="00000000" w:rsidRDefault="0068443F">
      <w:pPr>
        <w:ind w:firstLine="400"/>
        <w:jc w:val="both"/>
      </w:pPr>
      <w:r>
        <w:rPr>
          <w:rStyle w:val="s0"/>
        </w:rPr>
        <w:t>Ес</w:t>
      </w:r>
      <w:r>
        <w:rPr>
          <w:rStyle w:val="s0"/>
        </w:rPr>
        <w:t>ли заявление кредитора о признании должника банкротом представлено в суд после возбуждения дела в отношении должника на основании заявления другого кредитора, но до вынесения решения по делу, суд выносит определение о присоединении заявления к возбужденном</w:t>
      </w:r>
      <w:r>
        <w:rPr>
          <w:rStyle w:val="s0"/>
        </w:rPr>
        <w:t>у производству для одновременного рассмотрения.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При поступлении заявления после вступления в законную силу решения суда о признании должника банкротом и возбуждении производства банкротства суд отказывает в принятии заявления со ссылкой на </w:t>
      </w:r>
      <w:hyperlink r:id="rId40" w:anchor="sub_id=1510000" w:history="1">
        <w:r>
          <w:rPr>
            <w:rStyle w:val="a3"/>
          </w:rPr>
          <w:t>статью 151</w:t>
        </w:r>
      </w:hyperlink>
      <w:r>
        <w:rPr>
          <w:rStyle w:val="s0"/>
        </w:rPr>
        <w:t xml:space="preserve"> ГПК.</w:t>
      </w:r>
    </w:p>
    <w:p w:rsidR="00000000" w:rsidRDefault="0068443F">
      <w:pPr>
        <w:jc w:val="both"/>
      </w:pPr>
      <w:r>
        <w:rPr>
          <w:rStyle w:val="s3"/>
        </w:rPr>
        <w:t xml:space="preserve">Нормативное постановление дополнено пунктом 6-1 в соответствии с </w:t>
      </w:r>
      <w:hyperlink r:id="rId41" w:anchor="sub_id=2161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6-1. Согласно </w:t>
      </w:r>
      <w:hyperlink r:id="rId42" w:anchor="sub_id=280100" w:history="1">
        <w:r>
          <w:rPr>
            <w:rStyle w:val="a3"/>
          </w:rPr>
          <w:t>статье 28-1</w:t>
        </w:r>
      </w:hyperlink>
      <w:r>
        <w:rPr>
          <w:rStyle w:val="s0"/>
        </w:rPr>
        <w:t xml:space="preserve"> Закона «О реабилитации и банкротстве» суд в течение трех рабочих дней с даты прин</w:t>
      </w:r>
      <w:r>
        <w:rPr>
          <w:rStyle w:val="s0"/>
        </w:rPr>
        <w:t>ятия заявления должника об урегулировании неплатежеспособности выносит одно из следующих решений:</w:t>
      </w:r>
    </w:p>
    <w:p w:rsidR="00000000" w:rsidRDefault="0068443F">
      <w:pPr>
        <w:ind w:firstLine="400"/>
        <w:jc w:val="both"/>
      </w:pPr>
      <w:r>
        <w:rPr>
          <w:rStyle w:val="s0"/>
        </w:rPr>
        <w:t>о применении процедуры урегулирования неплатежеспособности;</w:t>
      </w:r>
    </w:p>
    <w:p w:rsidR="00000000" w:rsidRDefault="0068443F">
      <w:pPr>
        <w:ind w:firstLine="400"/>
        <w:jc w:val="both"/>
      </w:pPr>
      <w:r>
        <w:rPr>
          <w:rStyle w:val="s0"/>
        </w:rPr>
        <w:t>об отказе в применении процедуры урегулирования неплатежеспособности.</w:t>
      </w:r>
    </w:p>
    <w:p w:rsidR="00000000" w:rsidRDefault="0068443F">
      <w:pPr>
        <w:ind w:firstLine="400"/>
        <w:jc w:val="both"/>
      </w:pPr>
      <w:r>
        <w:rPr>
          <w:rStyle w:val="s0"/>
        </w:rPr>
        <w:t>По итогам рассмотрения заявл</w:t>
      </w:r>
      <w:r>
        <w:rPr>
          <w:rStyle w:val="s0"/>
        </w:rPr>
        <w:t xml:space="preserve">ения должника о применении процедуры урегулирования неплатежеспособности суд вправе отказать в применении данной процедуры только в случае, если должником не предоставлены доказательства наличия у должника признаков неплатежеспособности, установленных </w:t>
      </w:r>
      <w:hyperlink r:id="rId43" w:anchor="sub_id=50000" w:history="1">
        <w:r>
          <w:rPr>
            <w:rStyle w:val="a3"/>
          </w:rPr>
          <w:t>статьей 5</w:t>
        </w:r>
      </w:hyperlink>
      <w:r>
        <w:rPr>
          <w:rStyle w:val="s0"/>
        </w:rPr>
        <w:t xml:space="preserve"> Закона «О реабилитации и банкротстве».</w:t>
      </w:r>
    </w:p>
    <w:p w:rsidR="00000000" w:rsidRDefault="0068443F">
      <w:pPr>
        <w:ind w:firstLine="400"/>
        <w:jc w:val="both"/>
      </w:pPr>
      <w:r>
        <w:rPr>
          <w:rStyle w:val="s0"/>
        </w:rPr>
        <w:t>Суду необходимо установить наличие неплатежеспособности должника, а не его несостоятельности. В этой связи судам не следует в об</w:t>
      </w:r>
      <w:r>
        <w:rPr>
          <w:rStyle w:val="s0"/>
        </w:rPr>
        <w:t>язательном порядке запрашивать у должника финансовую отчетность за последние 3 года.</w:t>
      </w:r>
    </w:p>
    <w:p w:rsidR="00000000" w:rsidRDefault="0068443F">
      <w:pPr>
        <w:ind w:firstLine="400"/>
        <w:jc w:val="both"/>
      </w:pPr>
      <w:r>
        <w:rPr>
          <w:rStyle w:val="s0"/>
        </w:rPr>
        <w:t>Дела данной категории судом рассматривается в судебном заседании с участием должника.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По результатам рассмотрения дел данной категории судом выносится судебный акт в виде </w:t>
      </w:r>
      <w:r>
        <w:rPr>
          <w:rStyle w:val="s0"/>
        </w:rPr>
        <w:t xml:space="preserve">решения. При удовлетворении заявления должника в резолютивной части решения должны быть указаны последствия принятия такого решения, предусмотренные </w:t>
      </w:r>
      <w:hyperlink r:id="rId44" w:anchor="sub_id=280200" w:history="1">
        <w:r>
          <w:rPr>
            <w:rStyle w:val="a3"/>
          </w:rPr>
          <w:t>статьей 28-2</w:t>
        </w:r>
      </w:hyperlink>
      <w:r>
        <w:rPr>
          <w:rStyle w:val="s0"/>
        </w:rPr>
        <w:t xml:space="preserve"> Закона «О </w:t>
      </w:r>
      <w:r>
        <w:rPr>
          <w:rStyle w:val="s0"/>
        </w:rPr>
        <w:t>реабилитации и банкротстве», которые являются обязательными для исполнения.</w:t>
      </w:r>
    </w:p>
    <w:p w:rsidR="00000000" w:rsidRDefault="0068443F">
      <w:pPr>
        <w:ind w:firstLine="400"/>
        <w:jc w:val="both"/>
      </w:pPr>
      <w:r>
        <w:rPr>
          <w:rStyle w:val="s0"/>
        </w:rPr>
        <w:t>7. Судам следует иметь в виду, что заявления о банкротстве юридических лиц и индивидуальных предпринимателей рассматриваются в порядке особого производства, поэтому наличие либо от</w:t>
      </w:r>
      <w:r>
        <w:rPr>
          <w:rStyle w:val="s0"/>
        </w:rPr>
        <w:t>сутствие оснований для признания должника неплатежеспособным устанавливается на момент обращения в суд.</w:t>
      </w:r>
    </w:p>
    <w:p w:rsidR="00000000" w:rsidRDefault="0068443F">
      <w:pPr>
        <w:ind w:firstLine="400"/>
        <w:jc w:val="both"/>
      </w:pPr>
      <w:r>
        <w:rPr>
          <w:rStyle w:val="s0"/>
        </w:rPr>
        <w:t>Отказ суда в признании должника банкротом (применении процедуры реабилитации или ускоренной реабилитации) либо прекращение производства по делу о банкро</w:t>
      </w:r>
      <w:r>
        <w:rPr>
          <w:rStyle w:val="s0"/>
        </w:rPr>
        <w:t>тстве (процедуре реабилитации или ускоренной реабилитации) по основаниям, установленным законом (кроме прекращения производства по делу в связи с ликвидацией должника), не является основанием для отказа в приеме последующих заявлений о признании того же до</w:t>
      </w:r>
      <w:r>
        <w:rPr>
          <w:rStyle w:val="s0"/>
        </w:rPr>
        <w:t>лжника банкротом либо применении процедуры реабилитации или ускоренной реабилитации.</w:t>
      </w:r>
    </w:p>
    <w:p w:rsidR="00000000" w:rsidRDefault="0068443F">
      <w:pPr>
        <w:ind w:firstLine="400"/>
        <w:jc w:val="both"/>
      </w:pPr>
      <w:r>
        <w:rPr>
          <w:rStyle w:val="s0"/>
        </w:rPr>
        <w:t>Любой кредитор, в том числе кредитор, которому отказано в признании должника банкротом (применении процедуры реабилитации или ускоренной реабилитации), вправе вновь обрати</w:t>
      </w:r>
      <w:r>
        <w:rPr>
          <w:rStyle w:val="s0"/>
        </w:rPr>
        <w:t>ться в суд за признанием должника банкротом либо применением процедуры реабилитации или ускоренной реабилитации в связи с изменившимися обстоятельствами (существенное увеличение объема бесспорных обязательств должника, значительное изменение его финансово-</w:t>
      </w:r>
      <w:r>
        <w:rPr>
          <w:rStyle w:val="s0"/>
        </w:rPr>
        <w:t>хозяйственного положения и др.).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8. </w:t>
      </w:r>
      <w:hyperlink r:id="rId45" w:anchor="sub_id=320000" w:history="1">
        <w:r>
          <w:rPr>
            <w:rStyle w:val="a3"/>
          </w:rPr>
          <w:t>Статьями 32</w:t>
        </w:r>
      </w:hyperlink>
      <w:r>
        <w:rPr>
          <w:rStyle w:val="s0"/>
        </w:rPr>
        <w:t xml:space="preserve"> и </w:t>
      </w:r>
      <w:hyperlink r:id="rId46" w:anchor="sub_id=500000" w:history="1">
        <w:r>
          <w:rPr>
            <w:rStyle w:val="a3"/>
          </w:rPr>
          <w:t>50</w:t>
        </w:r>
      </w:hyperlink>
      <w:r>
        <w:rPr>
          <w:rStyle w:val="s0"/>
        </w:rPr>
        <w:t xml:space="preserve"> Закона «О реабилитации и банкротств</w:t>
      </w:r>
      <w:r>
        <w:rPr>
          <w:rStyle w:val="s0"/>
        </w:rPr>
        <w:t>е» установлен перечень возможных для должника последствий при возбуждении судом дела о банкротстве (о применении реабилитации или ускоренной реабилитации) - это запрет собственнику имущества и всем его органам распоряжаться имуществом вне рамок обычных ком</w:t>
      </w:r>
      <w:r>
        <w:rPr>
          <w:rStyle w:val="s0"/>
        </w:rPr>
        <w:t>мерческих операций, запрет на удовлетворение требований одних кредиторов преимущественно перед другими кредиторами (кроме лиц, прямо указанных в законе), приостановление исполнения ранее принятых решений судов и др.</w:t>
      </w:r>
    </w:p>
    <w:p w:rsidR="00000000" w:rsidRDefault="0068443F">
      <w:pPr>
        <w:ind w:firstLine="400"/>
        <w:jc w:val="both"/>
      </w:pPr>
      <w:r>
        <w:rPr>
          <w:rStyle w:val="s0"/>
        </w:rPr>
        <w:t>При решении вопроса применять или не при</w:t>
      </w:r>
      <w:r>
        <w:rPr>
          <w:rStyle w:val="s0"/>
        </w:rPr>
        <w:t xml:space="preserve">менять меры по обеспечению требований кредиторов, указанные в </w:t>
      </w:r>
      <w:hyperlink r:id="rId47" w:anchor="sub_id=510000" w:history="1">
        <w:r>
          <w:rPr>
            <w:rStyle w:val="a3"/>
          </w:rPr>
          <w:t>статье 51</w:t>
        </w:r>
      </w:hyperlink>
      <w:r>
        <w:rPr>
          <w:rStyle w:val="s0"/>
        </w:rPr>
        <w:t xml:space="preserve"> Закона «О реабилитации и банкротстве», суд должен иметь в виду, что принятие таких мер и вынесение о</w:t>
      </w:r>
      <w:r>
        <w:rPr>
          <w:rStyle w:val="s0"/>
        </w:rPr>
        <w:t>пределения об ограничении прав должника возможно только на основании заявления кредиторов и иных участвующих в деле лиц.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Принимаемые судом меры обеспечения должны быть разумными, соответствовать цели обеспечения интересов кредиторов, сохранности имущества </w:t>
      </w:r>
      <w:r>
        <w:rPr>
          <w:rStyle w:val="s0"/>
        </w:rPr>
        <w:t>и не препятствовать продолжению работ на производствах с непрерывным или сезонным циклом, связанных с жизнеобеспечением и здоровьем граждан, охраной окружающей среды, национальной безопасности. В связи с изложенным, судом могут быть приняты не все меры обе</w:t>
      </w:r>
      <w:r>
        <w:rPr>
          <w:rStyle w:val="s0"/>
        </w:rPr>
        <w:t xml:space="preserve">спечения, предусмотренные </w:t>
      </w:r>
      <w:hyperlink r:id="rId48" w:anchor="sub_id=510000" w:history="1">
        <w:r>
          <w:rPr>
            <w:rStyle w:val="a3"/>
          </w:rPr>
          <w:t>статьей 51</w:t>
        </w:r>
      </w:hyperlink>
      <w:r>
        <w:rPr>
          <w:rStyle w:val="s0"/>
        </w:rPr>
        <w:t xml:space="preserve"> Закона «О реабилитации и банкротстве».</w:t>
      </w:r>
    </w:p>
    <w:p w:rsidR="00000000" w:rsidRDefault="0068443F">
      <w:pPr>
        <w:jc w:val="both"/>
      </w:pPr>
      <w:r>
        <w:rPr>
          <w:rStyle w:val="s3"/>
        </w:rPr>
        <w:t xml:space="preserve">В пункт 9 внесены изменения в соответствии с </w:t>
      </w:r>
      <w:hyperlink r:id="rId49" w:anchor="sub_id=2109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 (</w:t>
      </w:r>
      <w:hyperlink r:id="rId50" w:anchor="sub_id=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443F">
      <w:pPr>
        <w:ind w:firstLine="400"/>
        <w:jc w:val="both"/>
      </w:pPr>
      <w:r>
        <w:rPr>
          <w:rStyle w:val="s0"/>
        </w:rPr>
        <w:t>9. Возбуждение производства по делу о банкротстве должника (о применении процедуры реабилитации или ускоренной реабилитации) не является основанием для прекращения производства по делам, по которым должник выступает в качестве ответчика. Вопрос об исполнен</w:t>
      </w:r>
      <w:r>
        <w:rPr>
          <w:rStyle w:val="s0"/>
        </w:rPr>
        <w:t xml:space="preserve">ии этих решений, наряду с прочими вступившими в законную силу решениями суда до принятия решения о признании должника банкротом (о применении реабилитационной процедуры или ускоренной реабилитационной процедуры), решается в порядке, установленном </w:t>
      </w:r>
      <w:hyperlink r:id="rId51" w:anchor="sub_id=320000" w:history="1">
        <w:r>
          <w:rPr>
            <w:rStyle w:val="a3"/>
          </w:rPr>
          <w:t>статьями 32</w:t>
        </w:r>
      </w:hyperlink>
      <w:r>
        <w:rPr>
          <w:rStyle w:val="s0"/>
        </w:rPr>
        <w:t xml:space="preserve"> и </w:t>
      </w:r>
      <w:hyperlink r:id="rId52" w:anchor="sub_id=500000" w:history="1">
        <w:r>
          <w:rPr>
            <w:rStyle w:val="a3"/>
          </w:rPr>
          <w:t>50</w:t>
        </w:r>
      </w:hyperlink>
      <w:r>
        <w:rPr>
          <w:rStyle w:val="s0"/>
        </w:rPr>
        <w:t xml:space="preserve"> Закона «О реабилитации и банкротстве».</w:t>
      </w:r>
    </w:p>
    <w:p w:rsidR="00000000" w:rsidRDefault="0068443F">
      <w:pPr>
        <w:ind w:firstLine="400"/>
        <w:jc w:val="both"/>
      </w:pPr>
      <w:r>
        <w:rPr>
          <w:rStyle w:val="s0"/>
        </w:rPr>
        <w:t>Судебное решение о применении в отношении</w:t>
      </w:r>
      <w:r>
        <w:rPr>
          <w:rStyle w:val="s0"/>
        </w:rPr>
        <w:t xml:space="preserve"> должника реабилитационной процедуры или ускоренной реабилитационной процедуры также не является основанием для прекращения судами производства по ранее возбужденным делам, по которым должник выступает в качестве ответчика. Требования кредиторов, денежные </w:t>
      </w:r>
      <w:r>
        <w:rPr>
          <w:rStyle w:val="s0"/>
        </w:rPr>
        <w:t>обязательства перед которыми возникли как до, так и после введения реабилитационной процедуры или ускоренной реабилитационной процедуры рассматриваются судами в общем порядке.</w:t>
      </w:r>
    </w:p>
    <w:p w:rsidR="00000000" w:rsidRDefault="0068443F">
      <w:pPr>
        <w:ind w:firstLine="400"/>
        <w:jc w:val="both"/>
      </w:pPr>
      <w:r>
        <w:rPr>
          <w:rStyle w:val="s0"/>
        </w:rPr>
        <w:t>Особенности исполнения должником решений судов, вынесенных в период проведения б</w:t>
      </w:r>
      <w:r>
        <w:rPr>
          <w:rStyle w:val="s0"/>
        </w:rPr>
        <w:t xml:space="preserve">анкротства (реабилитационной процедуры или ускоренной реабилитационной процедуры), установлены </w:t>
      </w:r>
      <w:hyperlink r:id="rId53" w:anchor="sub_id=360000" w:history="1">
        <w:r>
          <w:rPr>
            <w:rStyle w:val="a3"/>
          </w:rPr>
          <w:t>статьями 36,</w:t>
        </w:r>
      </w:hyperlink>
      <w:r>
        <w:rPr>
          <w:rStyle w:val="s0"/>
        </w:rPr>
        <w:t xml:space="preserve"> </w:t>
      </w:r>
      <w:hyperlink r:id="rId54" w:anchor="sub_id=680000" w:history="1">
        <w:r>
          <w:rPr>
            <w:rStyle w:val="a3"/>
          </w:rPr>
          <w:t>68</w:t>
        </w:r>
      </w:hyperlink>
      <w:r>
        <w:rPr>
          <w:rStyle w:val="s0"/>
        </w:rPr>
        <w:t xml:space="preserve"> и </w:t>
      </w:r>
      <w:hyperlink r:id="rId55" w:anchor="sub_id=870000" w:history="1">
        <w:r>
          <w:rPr>
            <w:rStyle w:val="a3"/>
          </w:rPr>
          <w:t>87</w:t>
        </w:r>
      </w:hyperlink>
      <w:r>
        <w:rPr>
          <w:rStyle w:val="s0"/>
        </w:rPr>
        <w:t xml:space="preserve"> Закона «О реабилитации и банкротстве».</w:t>
      </w:r>
    </w:p>
    <w:p w:rsidR="00000000" w:rsidRDefault="0068443F">
      <w:pPr>
        <w:ind w:firstLine="400"/>
        <w:jc w:val="both"/>
      </w:pPr>
      <w:r>
        <w:rPr>
          <w:rStyle w:val="s0"/>
        </w:rPr>
        <w:t>Последствия возбуждения дела о банкротстве (реабилитационной процедуре или ускоренной реабилитационной пр</w:t>
      </w:r>
      <w:r>
        <w:rPr>
          <w:rStyle w:val="s0"/>
        </w:rPr>
        <w:t xml:space="preserve">оцедуре), установленные </w:t>
      </w:r>
      <w:hyperlink r:id="rId56" w:anchor="sub_id=320000" w:history="1">
        <w:r>
          <w:rPr>
            <w:rStyle w:val="a3"/>
          </w:rPr>
          <w:t>статьями 32</w:t>
        </w:r>
      </w:hyperlink>
      <w:r>
        <w:rPr>
          <w:rStyle w:val="s0"/>
        </w:rPr>
        <w:t xml:space="preserve">, </w:t>
      </w:r>
      <w:hyperlink r:id="rId57" w:anchor="sub_id=360000" w:history="1">
        <w:r>
          <w:rPr>
            <w:rStyle w:val="a3"/>
          </w:rPr>
          <w:t>36</w:t>
        </w:r>
      </w:hyperlink>
      <w:r>
        <w:rPr>
          <w:rStyle w:val="s0"/>
        </w:rPr>
        <w:t xml:space="preserve">, </w:t>
      </w:r>
      <w:hyperlink r:id="rId58" w:anchor="sub_id=500000" w:history="1">
        <w:r>
          <w:rPr>
            <w:rStyle w:val="a3"/>
          </w:rPr>
          <w:t>50</w:t>
        </w:r>
      </w:hyperlink>
      <w:r>
        <w:rPr>
          <w:rStyle w:val="s0"/>
        </w:rPr>
        <w:t xml:space="preserve">, </w:t>
      </w:r>
      <w:hyperlink r:id="rId59" w:anchor="sub_id=680000" w:history="1">
        <w:r>
          <w:rPr>
            <w:rStyle w:val="a3"/>
          </w:rPr>
          <w:t>68</w:t>
        </w:r>
      </w:hyperlink>
      <w:r>
        <w:rPr>
          <w:rStyle w:val="s0"/>
        </w:rPr>
        <w:t xml:space="preserve"> и </w:t>
      </w:r>
      <w:hyperlink r:id="rId60" w:anchor="sub_id=870000" w:history="1">
        <w:r>
          <w:rPr>
            <w:rStyle w:val="a3"/>
          </w:rPr>
          <w:t>87</w:t>
        </w:r>
      </w:hyperlink>
      <w:r>
        <w:rPr>
          <w:rStyle w:val="s0"/>
        </w:rPr>
        <w:t xml:space="preserve"> Закона «О реабилитации и банкротстве», </w:t>
      </w:r>
      <w:r>
        <w:rPr>
          <w:rStyle w:val="s0"/>
        </w:rPr>
        <w:t>носят обязательный характер.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Согласно </w:t>
      </w:r>
      <w:hyperlink r:id="rId61" w:anchor="sub_id=360000" w:history="1">
        <w:r>
          <w:rPr>
            <w:rStyle w:val="a3"/>
          </w:rPr>
          <w:t>подпункту 2) пункта 1 статьи 36</w:t>
        </w:r>
      </w:hyperlink>
      <w:r>
        <w:rPr>
          <w:rStyle w:val="s0"/>
        </w:rPr>
        <w:t xml:space="preserve"> и </w:t>
      </w:r>
      <w:hyperlink r:id="rId62" w:anchor="sub_id=500102" w:history="1">
        <w:r>
          <w:rPr>
            <w:rStyle w:val="a3"/>
          </w:rPr>
          <w:t>подпункту 2) пункта 1 статьи 50</w:t>
        </w:r>
      </w:hyperlink>
      <w:r>
        <w:rPr>
          <w:rStyle w:val="s0"/>
        </w:rPr>
        <w:t xml:space="preserve"> Закона «О реабилитации и банкротстве» приостанавливается исполнение решений судов, третейских судов, органов государственных доходов, а также собственников имущества должника (уполномоченных им органов), учредителей (участни</w:t>
      </w:r>
      <w:r>
        <w:rPr>
          <w:rStyle w:val="s0"/>
        </w:rPr>
        <w:t>ков) в отношении его имущества, принятые до возбуждения дела о реабилитации или банкротства, а также до применения процедуры ускоренной реабилитационной процедуры.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Судам следует учесть, что в </w:t>
      </w:r>
      <w:hyperlink r:id="rId63" w:anchor="sub_id=680103" w:history="1">
        <w:r>
          <w:rPr>
            <w:rStyle w:val="a3"/>
          </w:rPr>
          <w:t>подпункте 3) пункта 1 статьи 68</w:t>
        </w:r>
      </w:hyperlink>
      <w:r>
        <w:rPr>
          <w:rStyle w:val="s0"/>
        </w:rPr>
        <w:t xml:space="preserve"> Закона «О реабилитации и банкротстве» предусмотрены аналогичные случаи приостановления исполнения принятых решений судов, третейских судов, органов государственных доходов, а также собственников имущества</w:t>
      </w:r>
      <w:r>
        <w:rPr>
          <w:rStyle w:val="s0"/>
        </w:rPr>
        <w:t xml:space="preserve"> должника (уполномоченных им органов), учредителей (участников) в отношении его имущества, принятые в период реабилитационной процедуры.</w:t>
      </w:r>
    </w:p>
    <w:p w:rsidR="00000000" w:rsidRDefault="0068443F">
      <w:pPr>
        <w:ind w:firstLine="400"/>
        <w:jc w:val="both"/>
      </w:pPr>
      <w:r>
        <w:rPr>
          <w:rStyle w:val="s0"/>
        </w:rPr>
        <w:t>10. Со дня вынесения судом решения о признании должника банкротом прекращаются все дела имущественного характера с учас</w:t>
      </w:r>
      <w:r>
        <w:rPr>
          <w:rStyle w:val="s0"/>
        </w:rPr>
        <w:t>тием должника в качестве ответчика, находящиеся в суде. Имущественные требования кредиторов могут быть предъявлены должнику только в рамках производства банкротства и рассматриваются судом, принявшим решение о признании должника банкротом.</w:t>
      </w:r>
    </w:p>
    <w:p w:rsidR="00000000" w:rsidRDefault="0068443F">
      <w:pPr>
        <w:ind w:firstLine="400"/>
        <w:jc w:val="both"/>
      </w:pPr>
      <w:r>
        <w:rPr>
          <w:rStyle w:val="s0"/>
        </w:rPr>
        <w:t>Банкротный управляющий обязан известить все суды, в производстве которых находятся дела по рассмотрению имущественных требований к должнику, о признании его банкротом и направить заявления о прекращении производства по делам.</w:t>
      </w:r>
    </w:p>
    <w:p w:rsidR="00000000" w:rsidRDefault="0068443F">
      <w:pPr>
        <w:ind w:firstLine="400"/>
        <w:jc w:val="both"/>
      </w:pPr>
      <w:r>
        <w:rPr>
          <w:rStyle w:val="s0"/>
        </w:rPr>
        <w:t>Дела, по которым должник высту</w:t>
      </w:r>
      <w:r>
        <w:rPr>
          <w:rStyle w:val="s0"/>
        </w:rPr>
        <w:t>пает истцом, рассматриваются по правилам гражданского судопроизводства без каких-либо изъятий.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11. Согласно </w:t>
      </w:r>
      <w:hyperlink r:id="rId64" w:anchor="sub_id=50000" w:history="1">
        <w:r>
          <w:rPr>
            <w:rStyle w:val="a3"/>
          </w:rPr>
          <w:t>статье 5</w:t>
        </w:r>
      </w:hyperlink>
      <w:r>
        <w:rPr>
          <w:rStyle w:val="s0"/>
        </w:rPr>
        <w:t xml:space="preserve"> Закона «О реабилитации и банкротстве» основанием для обр</w:t>
      </w:r>
      <w:r>
        <w:rPr>
          <w:rStyle w:val="s0"/>
        </w:rPr>
        <w:t xml:space="preserve">ащения кредитора в суд с заявлением о признании должника банкротом является его неплатежеспособность, которая возникает при неисполнении должником обязательства в течение сроков, предусмотренных в </w:t>
      </w:r>
      <w:hyperlink r:id="rId65" w:anchor="sub_id=50000" w:history="1">
        <w:r>
          <w:rPr>
            <w:rStyle w:val="a3"/>
          </w:rPr>
          <w:t>подпунктах 1), 2) и 3) пункта 1 статьи 5</w:t>
        </w:r>
      </w:hyperlink>
      <w:r>
        <w:rPr>
          <w:rStyle w:val="s0"/>
        </w:rPr>
        <w:t xml:space="preserve"> вышеуказанного Закона, с момента наступления срока его исполнения.</w:t>
      </w:r>
    </w:p>
    <w:p w:rsidR="00000000" w:rsidRDefault="0068443F">
      <w:pPr>
        <w:ind w:firstLine="400"/>
        <w:jc w:val="both"/>
      </w:pPr>
      <w:r>
        <w:rPr>
          <w:rStyle w:val="s0"/>
        </w:rPr>
        <w:t>Основанием для объявления должника банкротом в судебном порядке является его несостоятельность. При установлении факта несос</w:t>
      </w:r>
      <w:r>
        <w:rPr>
          <w:rStyle w:val="s0"/>
        </w:rPr>
        <w:t>тоятельности должны быть учтены денежные обязательства должника, срок исполнения которых наступил, а также принятые и (или) находящиеся на исполнении.</w:t>
      </w:r>
    </w:p>
    <w:p w:rsidR="00000000" w:rsidRDefault="0068443F">
      <w:pPr>
        <w:ind w:firstLine="400"/>
        <w:jc w:val="both"/>
      </w:pPr>
      <w:r>
        <w:rPr>
          <w:rStyle w:val="s0"/>
        </w:rPr>
        <w:t>Судам следует обратить внимание, что действующее законодательство о реабилитации и банкротстве содержит р</w:t>
      </w:r>
      <w:r>
        <w:rPr>
          <w:rStyle w:val="s0"/>
        </w:rPr>
        <w:t>азные понятия несостоятельности и основания для признания должника банкротом в отношении различных хозяйствующих субъектов.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В </w:t>
      </w:r>
      <w:hyperlink r:id="rId66" w:anchor="sub_id=10000" w:history="1">
        <w:r>
          <w:rPr>
            <w:rStyle w:val="a3"/>
          </w:rPr>
          <w:t>статье 1</w:t>
        </w:r>
      </w:hyperlink>
      <w:r>
        <w:rPr>
          <w:rStyle w:val="s0"/>
        </w:rPr>
        <w:t xml:space="preserve"> Закона «О реабилитации и банкротстве» </w:t>
      </w:r>
      <w:r>
        <w:rPr>
          <w:rStyle w:val="s0"/>
        </w:rPr>
        <w:t xml:space="preserve">несостоятельность юридического лица определяется как установленная судом неспособность должника в полном объеме удовлетворить требования кредиторов по денежным обязательствам, произвести расчеты по оплате труда с лицами, работающими по трудовому договору, </w:t>
      </w:r>
      <w:r>
        <w:rPr>
          <w:rStyle w:val="s0"/>
        </w:rPr>
        <w:t>обеспечить уплату налогов и других обязательных платежей в бюджет, социальных отчислений в Государственный фонд социального страхования, а также обязательных пенсионных взносов и обязательных профессиональных пенсионных взносов.</w:t>
      </w:r>
    </w:p>
    <w:p w:rsidR="00000000" w:rsidRDefault="0068443F">
      <w:pPr>
        <w:ind w:firstLine="400"/>
        <w:jc w:val="both"/>
      </w:pPr>
      <w:r>
        <w:rPr>
          <w:rStyle w:val="s0"/>
        </w:rPr>
        <w:t>Критерием определения несос</w:t>
      </w:r>
      <w:r>
        <w:rPr>
          <w:rStyle w:val="s0"/>
        </w:rPr>
        <w:t>тоятельности должника - юридического лица является его неплатежеспособность.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Для признания банка второго уровня банкротом согласно </w:t>
      </w:r>
      <w:hyperlink r:id="rId67" w:anchor="sub_id=710000" w:history="1">
        <w:r>
          <w:rPr>
            <w:rStyle w:val="a3"/>
          </w:rPr>
          <w:t>статье 71</w:t>
        </w:r>
      </w:hyperlink>
      <w:r>
        <w:rPr>
          <w:rStyle w:val="s0"/>
        </w:rPr>
        <w:t xml:space="preserve"> Закона Республики Казахстан от 3</w:t>
      </w:r>
      <w:r>
        <w:rPr>
          <w:rStyle w:val="s0"/>
        </w:rPr>
        <w:t>1 августа 1995 года № 2444 «О банках и банковской деятельности Республики Казахстан» необходимо наличие признака неплатежеспособности. При этом платежеспособность банка-должника определяется только заключением Национального Банка Республики Казахстан, сост</w:t>
      </w:r>
      <w:r>
        <w:rPr>
          <w:rStyle w:val="s0"/>
        </w:rPr>
        <w:t>авленным с учетом методики расчета пруденциальных нормативов и иных обязательных к соблюдению норм и лимитов, размера капитала банка, то есть комплексная оценка производится уполномоченным законом лицом.</w:t>
      </w:r>
    </w:p>
    <w:p w:rsidR="00000000" w:rsidRDefault="0068443F">
      <w:pPr>
        <w:ind w:firstLine="400"/>
        <w:jc w:val="both"/>
      </w:pPr>
      <w:r>
        <w:rPr>
          <w:rStyle w:val="s0"/>
        </w:rPr>
        <w:t>Под несостоятельностью сельскохозяйственных производ</w:t>
      </w:r>
      <w:r>
        <w:rPr>
          <w:rStyle w:val="s0"/>
        </w:rPr>
        <w:t>ителей понимается неспособность должника в течение очередного цикла сезонности удовлетворить требования кредиторов по денежным обязательствам, за счет принадлежащего ему имущества.</w:t>
      </w:r>
    </w:p>
    <w:p w:rsidR="00000000" w:rsidRDefault="0068443F">
      <w:pPr>
        <w:ind w:firstLine="400"/>
        <w:jc w:val="both"/>
      </w:pPr>
      <w:r>
        <w:rPr>
          <w:rStyle w:val="s0"/>
        </w:rPr>
        <w:t>При установлении несостоятельности сельскохозяйственных производителей учит</w:t>
      </w:r>
      <w:r>
        <w:rPr>
          <w:rStyle w:val="s0"/>
        </w:rPr>
        <w:t>ываются обязательства, срок исполнения по которым наступил не ранее предшествующего года.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12. В </w:t>
      </w:r>
      <w:hyperlink r:id="rId68" w:anchor="sub_id=40000" w:history="1">
        <w:r>
          <w:rPr>
            <w:rStyle w:val="a3"/>
          </w:rPr>
          <w:t>статьях 4 и 5</w:t>
        </w:r>
      </w:hyperlink>
      <w:r>
        <w:rPr>
          <w:rStyle w:val="s0"/>
        </w:rPr>
        <w:t xml:space="preserve"> Закона «О реабилитации и банкротстве» установлен исчерпывающий </w:t>
      </w:r>
      <w:r>
        <w:rPr>
          <w:rStyle w:val="s0"/>
        </w:rPr>
        <w:t>перечень оснований для вынесения судом решения о признании должника банкротом или применении реабилитационной процедуры. Суд не вправе объявить должника банкротом или применить реабилитационную процедуру по иным не установленным законом основаниям.</w:t>
      </w:r>
    </w:p>
    <w:p w:rsidR="00000000" w:rsidRDefault="0068443F">
      <w:pPr>
        <w:ind w:firstLine="400"/>
        <w:jc w:val="both"/>
      </w:pPr>
      <w:r>
        <w:rPr>
          <w:rStyle w:val="s0"/>
        </w:rPr>
        <w:t>Заявлен</w:t>
      </w:r>
      <w:r>
        <w:rPr>
          <w:rStyle w:val="s0"/>
        </w:rPr>
        <w:t xml:space="preserve">ия прокурора, кредитора (кредиторов), за исключением случаев подачи заявления по основаниям, предусмотренным </w:t>
      </w:r>
      <w:hyperlink r:id="rId69" w:anchor="sub_id=820000" w:history="1">
        <w:r>
          <w:rPr>
            <w:rStyle w:val="a3"/>
          </w:rPr>
          <w:t>статьей 82</w:t>
        </w:r>
      </w:hyperlink>
      <w:r>
        <w:rPr>
          <w:rStyle w:val="s0"/>
        </w:rPr>
        <w:t xml:space="preserve"> Закона «О реабилитации и банкротстве», могут быть от</w:t>
      </w:r>
      <w:r>
        <w:rPr>
          <w:rStyle w:val="s0"/>
        </w:rPr>
        <w:t>озваны заявителями до принятия решения о признании должника банкротом или применении реабилитационной процедуры, в этих случаях суд выносит определение о прекращении производства по делу.</w:t>
      </w:r>
    </w:p>
    <w:p w:rsidR="00000000" w:rsidRDefault="0068443F">
      <w:pPr>
        <w:jc w:val="both"/>
      </w:pPr>
      <w:r>
        <w:rPr>
          <w:rStyle w:val="s3"/>
        </w:rPr>
        <w:t xml:space="preserve">В пункт 13 внесены изменения в соответствии с </w:t>
      </w:r>
      <w:hyperlink r:id="rId70" w:anchor="sub_id=21013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 (</w:t>
      </w:r>
      <w:hyperlink r:id="rId71" w:anchor="sub_id=1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443F">
      <w:pPr>
        <w:ind w:firstLine="400"/>
        <w:jc w:val="both"/>
      </w:pPr>
      <w:r>
        <w:rPr>
          <w:rStyle w:val="s0"/>
        </w:rPr>
        <w:t>13. По результатам осуществлени</w:t>
      </w:r>
      <w:r>
        <w:rPr>
          <w:rStyle w:val="s0"/>
        </w:rPr>
        <w:t>я сбора сведений о финансовом состоянии должника временный управляющий составляет заключение аналитического характера, содержащее выводы: о его платежеспособности или неплатежеспособности; о наличии оснований для признания должника банкротом; о наличии осн</w:t>
      </w:r>
      <w:r>
        <w:rPr>
          <w:rStyle w:val="s0"/>
        </w:rPr>
        <w:t>ований для применения реабилитационной процедуры; об отсутствии должника по адресу, указанному в заявлении о признании банкротом; об отсутствии других кредиторов, кроме заявителя; о непредоставлении доступа временному управляющему к учетной документации до</w:t>
      </w:r>
      <w:r>
        <w:rPr>
          <w:rStyle w:val="s0"/>
        </w:rPr>
        <w:t>лжника, что препятствовало составлению заключения.</w:t>
      </w:r>
    </w:p>
    <w:p w:rsidR="00000000" w:rsidRDefault="0068443F">
      <w:pPr>
        <w:ind w:firstLine="400"/>
        <w:jc w:val="both"/>
      </w:pPr>
      <w:r>
        <w:rPr>
          <w:rStyle w:val="s0"/>
        </w:rPr>
        <w:t>Когда должник не предоставляет доступ временному управляющему к учетной документации, что явилось препятствием составлению заключения о финансовом состоянии должника, суд должен разрешить спор, исходя из и</w:t>
      </w:r>
      <w:r>
        <w:rPr>
          <w:rStyle w:val="s0"/>
        </w:rPr>
        <w:t>меющихся в материалах дела доказательств.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При определении вопроса о неплатежеспособности или платежеспособности должника судам следует учесть, что заключение временного управляющего является одним из доказательств по делу, поэтому на основании </w:t>
      </w:r>
      <w:hyperlink r:id="rId72" w:anchor="sub_id=640000" w:history="1">
        <w:r>
          <w:rPr>
            <w:rStyle w:val="a3"/>
          </w:rPr>
          <w:t>статьей 64</w:t>
        </w:r>
      </w:hyperlink>
      <w:r>
        <w:rPr>
          <w:rStyle w:val="s0"/>
        </w:rPr>
        <w:t xml:space="preserve">, </w:t>
      </w:r>
      <w:hyperlink r:id="rId73" w:anchor="sub_id=650000" w:history="1">
        <w:r>
          <w:rPr>
            <w:rStyle w:val="a3"/>
          </w:rPr>
          <w:t>65</w:t>
        </w:r>
      </w:hyperlink>
      <w:r>
        <w:rPr>
          <w:rStyle w:val="s0"/>
        </w:rPr>
        <w:t xml:space="preserve"> и </w:t>
      </w:r>
      <w:hyperlink r:id="rId74" w:anchor="sub_id=670000" w:history="1">
        <w:r>
          <w:rPr>
            <w:rStyle w:val="a3"/>
          </w:rPr>
          <w:t>67</w:t>
        </w:r>
      </w:hyperlink>
      <w:r>
        <w:rPr>
          <w:rStyle w:val="s0"/>
        </w:rPr>
        <w:t xml:space="preserve"> ГПК данное заключение должно быть оценено судом в совокупности с другими доказательствами по делу с учетом их относимости, допустимости и достоверности. Такое заключение не имеет для суда преимущества перед другими доказательствами.</w:t>
      </w:r>
    </w:p>
    <w:p w:rsidR="00000000" w:rsidRDefault="0068443F">
      <w:pPr>
        <w:ind w:firstLine="400"/>
        <w:jc w:val="both"/>
      </w:pPr>
      <w:r>
        <w:rPr>
          <w:rStyle w:val="s0"/>
        </w:rPr>
        <w:t>Решение суда о приз</w:t>
      </w:r>
      <w:r>
        <w:rPr>
          <w:rStyle w:val="s0"/>
        </w:rPr>
        <w:t>нании должника банкротом, основанное на признании им своей неплатежеспособности, должно содержать подробный анализ о финансово-хозяйственном состоянии должника, а также обоснованную оценку неплатежеспособности должника по существу.</w:t>
      </w:r>
    </w:p>
    <w:p w:rsidR="00000000" w:rsidRDefault="0068443F">
      <w:pPr>
        <w:ind w:firstLine="400"/>
        <w:jc w:val="both"/>
      </w:pPr>
      <w:r>
        <w:rPr>
          <w:rStyle w:val="s0"/>
        </w:rPr>
        <w:t>При возбуждении дела о б</w:t>
      </w:r>
      <w:r>
        <w:rPr>
          <w:rStyle w:val="s0"/>
        </w:rPr>
        <w:t>анкротстве на основании заявления должника в обязанности временного управляющего входит составление реестра требований кредиторов.</w:t>
      </w:r>
    </w:p>
    <w:p w:rsidR="00000000" w:rsidRDefault="0068443F">
      <w:pPr>
        <w:ind w:firstLine="400"/>
        <w:jc w:val="both"/>
      </w:pPr>
      <w:r>
        <w:rPr>
          <w:rStyle w:val="s0"/>
        </w:rPr>
        <w:t>В случае если дело о банкротстве возбуждено по заявлению кредитора или прокурора, временный управляющий, кроме составления ре</w:t>
      </w:r>
      <w:r>
        <w:rPr>
          <w:rStyle w:val="s0"/>
        </w:rPr>
        <w:t>естра требований кредиторов также обязан составить заключение о финансовом положении должника. Судам следует учитывать это при вынесении определения о назначении временного управляющего.</w:t>
      </w:r>
    </w:p>
    <w:p w:rsidR="00000000" w:rsidRDefault="0068443F">
      <w:pPr>
        <w:jc w:val="both"/>
      </w:pPr>
      <w:r>
        <w:rPr>
          <w:rStyle w:val="s3"/>
        </w:rPr>
        <w:t xml:space="preserve">Нормативное постановление дополнено пунктом 13-1 в соответствии с </w:t>
      </w:r>
      <w:hyperlink r:id="rId75" w:anchor="sub_id=21131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13-1. Согласно </w:t>
      </w:r>
      <w:hyperlink r:id="rId76" w:anchor="sub_id=580102" w:history="1">
        <w:r>
          <w:rPr>
            <w:rStyle w:val="a3"/>
          </w:rPr>
          <w:t>подпункту 2)</w:t>
        </w:r>
        <w:r>
          <w:rPr>
            <w:rStyle w:val="a3"/>
          </w:rPr>
          <w:t xml:space="preserve"> пункта 1 статьи 58</w:t>
        </w:r>
      </w:hyperlink>
      <w:r>
        <w:rPr>
          <w:rStyle w:val="s0"/>
        </w:rPr>
        <w:t xml:space="preserve"> Закона «О реабилитации и банкротстве» решение об отказе в признании должника банкротом выносится судом с учетом заключения временного управляющего об отсутствии кредиторов у должника, кроме заявителя.</w:t>
      </w:r>
    </w:p>
    <w:p w:rsidR="00000000" w:rsidRDefault="0068443F">
      <w:pPr>
        <w:ind w:firstLine="400"/>
        <w:jc w:val="both"/>
      </w:pPr>
      <w:r>
        <w:rPr>
          <w:rStyle w:val="s0"/>
        </w:rPr>
        <w:t>Настоящая норма не распространяется</w:t>
      </w:r>
      <w:r>
        <w:rPr>
          <w:rStyle w:val="s0"/>
        </w:rPr>
        <w:t xml:space="preserve"> на случай, когда заявителем является кредитор по налогам и другим обязательным платежам в бюджет.</w:t>
      </w:r>
    </w:p>
    <w:p w:rsidR="00000000" w:rsidRDefault="0068443F">
      <w:pPr>
        <w:ind w:firstLine="400"/>
        <w:jc w:val="both"/>
      </w:pPr>
      <w:r>
        <w:rPr>
          <w:rStyle w:val="s0"/>
        </w:rPr>
        <w:t>В случае если единственным кредитором выступает иное лицо (не кредитор по налогам и другим обязательным платежам в бюджет), то требования по взысканию задолж</w:t>
      </w:r>
      <w:r>
        <w:rPr>
          <w:rStyle w:val="s0"/>
        </w:rPr>
        <w:t>енности подлежат разрешению в общеустановленном судебном порядке, минуя процедуру банкротства.</w:t>
      </w:r>
    </w:p>
    <w:p w:rsidR="00000000" w:rsidRDefault="0068443F">
      <w:pPr>
        <w:ind w:firstLine="400"/>
        <w:jc w:val="both"/>
      </w:pPr>
      <w:r>
        <w:rPr>
          <w:rStyle w:val="s0"/>
        </w:rPr>
        <w:t>При наличии единственного кредитора отсутствует необходимость справедливого распределения имущественной массы должника между кредиторами в соответствии с очередн</w:t>
      </w:r>
      <w:r>
        <w:rPr>
          <w:rStyle w:val="s0"/>
        </w:rPr>
        <w:t>остью, установленной законодательством.</w:t>
      </w:r>
    </w:p>
    <w:p w:rsidR="00000000" w:rsidRDefault="0068443F">
      <w:pPr>
        <w:jc w:val="both"/>
      </w:pPr>
      <w:r>
        <w:rPr>
          <w:rStyle w:val="s3"/>
        </w:rPr>
        <w:t xml:space="preserve">В пункт 14 внесены изменения в соответствии с </w:t>
      </w:r>
      <w:hyperlink r:id="rId77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 (</w:t>
      </w:r>
      <w:hyperlink r:id="rId78" w:anchor="sub_id=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443F">
      <w:pPr>
        <w:ind w:firstLine="400"/>
        <w:jc w:val="both"/>
      </w:pPr>
      <w:r>
        <w:rPr>
          <w:rStyle w:val="s0"/>
        </w:rPr>
        <w:t>14. Основанием для обращения с заявлением в суд о признании должника банкротом является его неплатежеспособность при отсутствии возможности восстановления платежеспособности, тогда как основанием для обращения о применении реабилитационной процедуры являет</w:t>
      </w:r>
      <w:r>
        <w:rPr>
          <w:rStyle w:val="s0"/>
        </w:rPr>
        <w:t>ся его неплатежеспособность или угроза неплатежеспособности, когда должник будет не в состоянии исполнить денежные обязательства при наступлении срока их исполнения в ближайшие двенадцать месяцев, при наличии возможности восстановления платежеспособности.</w:t>
      </w:r>
    </w:p>
    <w:p w:rsidR="00000000" w:rsidRDefault="0068443F">
      <w:pPr>
        <w:ind w:firstLine="400"/>
        <w:jc w:val="both"/>
      </w:pPr>
      <w:r>
        <w:rPr>
          <w:rStyle w:val="s0"/>
        </w:rPr>
        <w:t>Под угрозой неплатежеспособности должника следует понимать такое состояние его платежеспособности, когда в ближайшее время может наступить его неспособность в полном объеме удовлетворить требования кредиторов по денежным обязательствам.</w:t>
      </w:r>
    </w:p>
    <w:p w:rsidR="00000000" w:rsidRDefault="0068443F">
      <w:pPr>
        <w:ind w:firstLine="400"/>
        <w:jc w:val="both"/>
      </w:pPr>
      <w:r>
        <w:rPr>
          <w:rStyle w:val="s0"/>
        </w:rPr>
        <w:t>Под возможностью во</w:t>
      </w:r>
      <w:r>
        <w:rPr>
          <w:rStyle w:val="s0"/>
        </w:rPr>
        <w:t>сстановления платежеспособности должника следует понимать наличие комплекса взаимосвязанных реальных мероприятий, направленных на оздоровление финансовой деятельности должника и осуществляемых на основе взаимного согласия между должником и кредиторами, гру</w:t>
      </w:r>
      <w:r>
        <w:rPr>
          <w:rStyle w:val="s0"/>
        </w:rPr>
        <w:t>ппой однородных кредиторов.</w:t>
      </w:r>
    </w:p>
    <w:p w:rsidR="00000000" w:rsidRDefault="0068443F">
      <w:pPr>
        <w:ind w:firstLine="400"/>
        <w:jc w:val="both"/>
      </w:pPr>
      <w:r>
        <w:rPr>
          <w:rStyle w:val="s0"/>
        </w:rPr>
        <w:t>Судам следует иметь в виду, что для применения реабилитационной процедуры необходимо одновременно наличие двух признаков:</w:t>
      </w:r>
    </w:p>
    <w:p w:rsidR="00000000" w:rsidRDefault="0068443F">
      <w:pPr>
        <w:ind w:firstLine="400"/>
        <w:jc w:val="both"/>
      </w:pPr>
      <w:r>
        <w:rPr>
          <w:rStyle w:val="s0"/>
        </w:rPr>
        <w:t>неплатежеспособность должника или угроза его неплатежеспособности;</w:t>
      </w:r>
    </w:p>
    <w:p w:rsidR="00000000" w:rsidRDefault="0068443F">
      <w:pPr>
        <w:ind w:firstLine="400"/>
        <w:jc w:val="both"/>
      </w:pPr>
      <w:r>
        <w:rPr>
          <w:rStyle w:val="s0"/>
        </w:rPr>
        <w:t>реальная возможность восстановления его</w:t>
      </w:r>
      <w:r>
        <w:rPr>
          <w:rStyle w:val="s0"/>
        </w:rPr>
        <w:t xml:space="preserve"> платежеспособности.</w:t>
      </w:r>
    </w:p>
    <w:p w:rsidR="00000000" w:rsidRDefault="0068443F">
      <w:pPr>
        <w:ind w:firstLine="400"/>
        <w:jc w:val="both"/>
      </w:pPr>
      <w:r>
        <w:rPr>
          <w:rStyle w:val="s0"/>
        </w:rPr>
        <w:t>Реабилитационная процедура также может быть применена по возбужденному делу о признании должника банкротом. При этом план реабилитации должен быть разработан должником совместно с кредиторами, и он должен быть утвержден судом в течение</w:t>
      </w:r>
      <w:r>
        <w:rPr>
          <w:rStyle w:val="s0"/>
        </w:rPr>
        <w:t xml:space="preserve"> трех месяцев со дня вступления в законную силу решения о применении реабилитационной процедуры.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Использование реабилитационных процедур в интересах должника в целях отсрочки исполнения требований кредиторов противоречит </w:t>
      </w:r>
      <w:hyperlink r:id="rId79" w:history="1">
        <w:r>
          <w:rPr>
            <w:rStyle w:val="a3"/>
          </w:rPr>
          <w:t>Закону</w:t>
        </w:r>
      </w:hyperlink>
      <w:r>
        <w:rPr>
          <w:rStyle w:val="s0"/>
        </w:rPr>
        <w:t xml:space="preserve"> «О реабилитации и банкротстве», поэтому суд не вправе принимать решение о применении реабилитационной процедуры в отношении хозяйствующих субъектов, не доказавших в общем порядке свою неплатежеспособность или угрозу нас</w:t>
      </w:r>
      <w:r>
        <w:rPr>
          <w:rStyle w:val="s0"/>
        </w:rPr>
        <w:t>тупления своей неплатежеспособности.</w:t>
      </w:r>
    </w:p>
    <w:p w:rsidR="00000000" w:rsidRDefault="0068443F">
      <w:pPr>
        <w:ind w:firstLine="400"/>
        <w:jc w:val="both"/>
      </w:pPr>
      <w:r>
        <w:rPr>
          <w:rStyle w:val="s0"/>
        </w:rPr>
        <w:t>Суд в течение двух рабочих дней со дня вступления решения о применении реабилитационной процедуры в законную силу выносит определение о назначении временного администратора из числа лиц, зарегистрированных в уполномочен</w:t>
      </w:r>
      <w:r>
        <w:rPr>
          <w:rStyle w:val="s0"/>
        </w:rPr>
        <w:t>ном органе, сведения о которых размещены на интернет-ресурсе уполномоченного органа на дату вынесения определения.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15. </w:t>
      </w:r>
      <w:hyperlink r:id="rId8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«О реабилитации и банкротстве» установлен порядок применения реа</w:t>
      </w:r>
      <w:r>
        <w:rPr>
          <w:rStyle w:val="s0"/>
        </w:rPr>
        <w:t>билитационных процедур: ускоренной реабилитационной процедуры и реабилитационной процедуры.</w:t>
      </w:r>
    </w:p>
    <w:p w:rsidR="00000000" w:rsidRDefault="0068443F">
      <w:pPr>
        <w:ind w:firstLine="400"/>
        <w:jc w:val="both"/>
      </w:pPr>
      <w:r>
        <w:rPr>
          <w:rStyle w:val="s0"/>
        </w:rPr>
        <w:t>Судам следует учесть, что с заявлением о применении ускоренной реабилитационной процедуры вправе обратиться только должник. Ускоренная реабилитационная процедура пр</w:t>
      </w:r>
      <w:r>
        <w:rPr>
          <w:rStyle w:val="s0"/>
        </w:rPr>
        <w:t>именяется при наличии одновременно следующих условий: в отношении должника не возбуждено дело о реабилитации или о банкротстве; должник является коммерческой организацией; должник является неплатежеспособным либо будет не способен исполнить денежные обязат</w:t>
      </w:r>
      <w:r>
        <w:rPr>
          <w:rStyle w:val="s0"/>
        </w:rPr>
        <w:t>ельства при наступлении срока их исполнения в ближайшие двенадцать месяцев.</w:t>
      </w:r>
    </w:p>
    <w:p w:rsidR="00000000" w:rsidRDefault="0068443F">
      <w:pPr>
        <w:ind w:firstLine="400"/>
        <w:jc w:val="both"/>
      </w:pPr>
      <w:r>
        <w:rPr>
          <w:rStyle w:val="s0"/>
        </w:rPr>
        <w:t>Ускоренная реабилитационная процедура не применяется в отношении должника по требованиям граждан, перед которыми должник несет ответственность за причинение вреда жизни или здоровь</w:t>
      </w:r>
      <w:r>
        <w:rPr>
          <w:rStyle w:val="s0"/>
        </w:rPr>
        <w:t>ю, по оплате труда и выплате компенсаций лицам, работавшим по трудовому договору, имеет задолженности по социальным отчислениям в Государственный фонд социального страхования, по обязательным пенсионным взносам и обязательным профессиональным пенсионным вз</w:t>
      </w:r>
      <w:r>
        <w:rPr>
          <w:rStyle w:val="s0"/>
        </w:rPr>
        <w:t>носам, по вознаграждениям по авторским договорам, а также по налогам и другим обязательным платежам в бюджет.</w:t>
      </w:r>
    </w:p>
    <w:p w:rsidR="00000000" w:rsidRDefault="0068443F">
      <w:pPr>
        <w:ind w:firstLine="400"/>
        <w:jc w:val="both"/>
      </w:pPr>
      <w:r>
        <w:rPr>
          <w:rStyle w:val="s0"/>
        </w:rPr>
        <w:t>При ускоренной реабилитационной процедуре план реабилитации составляется заявителем (должником) и предоставляется суду одновременно с заявлением о</w:t>
      </w:r>
      <w:r>
        <w:rPr>
          <w:rStyle w:val="s0"/>
        </w:rPr>
        <w:t xml:space="preserve"> применении ускоренной реабилитационной процедуры, данный план утверждается судом при вынесении решения о применении ускоренной реабилитационной процедуры. В ходе проведения ускоренной реабилитационной процедуры реестр требований кредиторов не формируется.</w:t>
      </w:r>
    </w:p>
    <w:p w:rsidR="00000000" w:rsidRDefault="0068443F">
      <w:pPr>
        <w:ind w:firstLine="400"/>
        <w:jc w:val="both"/>
      </w:pPr>
      <w:r>
        <w:rPr>
          <w:rStyle w:val="s0"/>
        </w:rPr>
        <w:t>16. По заявлению собственника имущества должника (уполномоченного им органа), учредителей (участников) на основании решения собрания кредиторов суд вправе сохранить право управления имуществом и делами должника с момента утверждения плана реабилитации за с</w:t>
      </w:r>
      <w:r>
        <w:rPr>
          <w:rStyle w:val="s0"/>
        </w:rPr>
        <w:t>обственником имущества должника, уполномоченным им органом, учредителями (участниками).</w:t>
      </w:r>
    </w:p>
    <w:p w:rsidR="00000000" w:rsidRDefault="0068443F">
      <w:pPr>
        <w:ind w:firstLine="400"/>
        <w:jc w:val="both"/>
      </w:pPr>
      <w:r>
        <w:rPr>
          <w:rStyle w:val="s0"/>
        </w:rPr>
        <w:t>В случае принятия решения собранием кредиторов об отмене права собственника имущества должника, учредителей (участников) на управление имуществом и делами должника собр</w:t>
      </w:r>
      <w:r>
        <w:rPr>
          <w:rStyle w:val="s0"/>
        </w:rPr>
        <w:t>ание кредиторов обязано предоставить кандидатуру реабилитационного управляющего из числа лиц, зарегистрированных в уполномоченном органе. Решение собрания кредиторов об отмене права на управление имуществом и делами должника направляется в суд вместе с пла</w:t>
      </w:r>
      <w:r>
        <w:rPr>
          <w:rStyle w:val="s0"/>
        </w:rPr>
        <w:t>ном реабилитации. Уполномоченный орган обязан назначить реабилитационным управляющим представленную собранием кредиторов кандидатуру в течение пяти рабочих дней со дня вступления в законную силу определения об утверждении плана реабилитации или определения</w:t>
      </w:r>
      <w:r>
        <w:rPr>
          <w:rStyle w:val="s0"/>
        </w:rPr>
        <w:t xml:space="preserve"> об отстранении собственника имущества должника, учредителей (участников) от управления имуществом и делами должника. В случае отказа уполномоченного органа в назначении представленной кандидатуры собрание кредиторов обязано представить другую кандидатуру </w:t>
      </w:r>
      <w:r>
        <w:rPr>
          <w:rStyle w:val="s0"/>
        </w:rPr>
        <w:t>для назначения реабилитационным управляющим.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В случаях неисполнения графика погашения кредиторской задолженности сроком более трех месяцев и (или) выявления нарушений норм </w:t>
      </w:r>
      <w:hyperlink r:id="rId81" w:history="1">
        <w:r>
          <w:rPr>
            <w:rStyle w:val="a3"/>
          </w:rPr>
          <w:t>Закона</w:t>
        </w:r>
      </w:hyperlink>
      <w:r>
        <w:rPr>
          <w:rStyle w:val="s0"/>
        </w:rPr>
        <w:t xml:space="preserve"> «О реабилита</w:t>
      </w:r>
      <w:r>
        <w:rPr>
          <w:rStyle w:val="s0"/>
        </w:rPr>
        <w:t xml:space="preserve">ции и банкротстве», включая выявленные уполномоченным органом, собственник имущества должника, учредители (участники), за которыми сохранено право управления имуществом и делами должника, отстраняются судом от управления по заявлению лица, уполномоченного </w:t>
      </w:r>
      <w:r>
        <w:rPr>
          <w:rStyle w:val="s0"/>
        </w:rPr>
        <w:t>собранием кредиторов, в течение пятнадцати календарных дней со дня поступления заявления.</w:t>
      </w:r>
    </w:p>
    <w:p w:rsidR="00000000" w:rsidRDefault="0068443F">
      <w:pPr>
        <w:ind w:firstLine="400"/>
        <w:jc w:val="both"/>
      </w:pPr>
      <w:r>
        <w:rPr>
          <w:rStyle w:val="s0"/>
        </w:rPr>
        <w:t>17. Законодательством о реабилитации и банкротстве установлена обязанность временного администратора (временного управляющего) по формированию реестра требований кред</w:t>
      </w:r>
      <w:r>
        <w:rPr>
          <w:rStyle w:val="s0"/>
        </w:rPr>
        <w:t>иторов.</w:t>
      </w:r>
    </w:p>
    <w:p w:rsidR="00000000" w:rsidRDefault="0068443F">
      <w:pPr>
        <w:ind w:firstLine="400"/>
        <w:jc w:val="both"/>
      </w:pPr>
      <w:r>
        <w:rPr>
          <w:rStyle w:val="s0"/>
        </w:rPr>
        <w:t>Требования кредиторов к должнику должны быть заявлены ими не позднее чем в месячный срок с момента публикации сообщения о порядке заявления требований кредиторами.</w:t>
      </w:r>
    </w:p>
    <w:p w:rsidR="00000000" w:rsidRDefault="0068443F">
      <w:pPr>
        <w:ind w:firstLine="400"/>
        <w:jc w:val="both"/>
      </w:pPr>
      <w:r>
        <w:rPr>
          <w:rStyle w:val="s0"/>
        </w:rPr>
        <w:t>Требования кредиторов, заявленные в месячный срок, должны быть рассмотрены временным</w:t>
      </w:r>
      <w:r>
        <w:rPr>
          <w:rStyle w:val="s0"/>
        </w:rPr>
        <w:t xml:space="preserve"> администратором (временным управляющим) в течение десяти рабочих дней с момента их получения, и признанные требования включаются в реестр. Требование кредитора, заявленное позднее месячного срока, включается в реестр требований кредиторов, но такой кредит</w:t>
      </w:r>
      <w:r>
        <w:rPr>
          <w:rStyle w:val="s0"/>
        </w:rPr>
        <w:t>ор лишается права голоса на собрании кредиторов до полного удовлетворения требований кредиторов, заявленных в месячный срок.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В реестр также могут быть включены требования кредиторов, заявленные ими ранее в суд с соблюдением требований </w:t>
      </w:r>
      <w:hyperlink r:id="rId82" w:anchor="sub_id=720200" w:history="1">
        <w:r>
          <w:rPr>
            <w:rStyle w:val="a3"/>
          </w:rPr>
          <w:t>пункта 2 статьи 72</w:t>
        </w:r>
      </w:hyperlink>
      <w:r>
        <w:rPr>
          <w:rStyle w:val="s0"/>
        </w:rPr>
        <w:t xml:space="preserve"> и </w:t>
      </w:r>
      <w:hyperlink r:id="rId83" w:anchor="sub_id=900300" w:history="1">
        <w:r>
          <w:rPr>
            <w:rStyle w:val="a3"/>
          </w:rPr>
          <w:t>пункта 3 статьи 90</w:t>
        </w:r>
      </w:hyperlink>
      <w:r>
        <w:rPr>
          <w:rStyle w:val="s0"/>
        </w:rPr>
        <w:t xml:space="preserve"> Закона «О реабилитации и банкротстве».</w:t>
      </w:r>
    </w:p>
    <w:p w:rsidR="00000000" w:rsidRDefault="0068443F">
      <w:pPr>
        <w:ind w:firstLine="400"/>
        <w:jc w:val="both"/>
      </w:pPr>
      <w:r>
        <w:rPr>
          <w:rStyle w:val="s0"/>
        </w:rPr>
        <w:t>О результатах рассмотрения тре</w:t>
      </w:r>
      <w:r>
        <w:rPr>
          <w:rStyle w:val="s0"/>
        </w:rPr>
        <w:t>бований кредиторов (о признании или непризнании требования в полном объеме или в части с указанием причин непризнания) временный администратор (временный управляющий) обязан письменно уведомить каждого кредитора в день, следующий за днем принятия решения.</w:t>
      </w:r>
    </w:p>
    <w:p w:rsidR="00000000" w:rsidRDefault="0068443F">
      <w:pPr>
        <w:ind w:firstLine="400"/>
        <w:jc w:val="both"/>
      </w:pPr>
      <w:r>
        <w:rPr>
          <w:rStyle w:val="s0"/>
        </w:rPr>
        <w:t>Решение временного администратора (временного управляющего) может быть обжаловано кредитором, учредителем (участником), должником в течение десяти рабочих дней в суд, рассматривающий дело о реабилитации или банкротстве. Данный срок является пресекательным,</w:t>
      </w:r>
      <w:r>
        <w:rPr>
          <w:rStyle w:val="s0"/>
        </w:rPr>
        <w:t xml:space="preserve"> его пропуск является основанием для отказа в удовлетворении жалобы.</w:t>
      </w:r>
    </w:p>
    <w:p w:rsidR="00000000" w:rsidRDefault="0068443F">
      <w:pPr>
        <w:ind w:firstLine="400"/>
        <w:jc w:val="both"/>
      </w:pPr>
      <w:r>
        <w:rPr>
          <w:rStyle w:val="s0"/>
        </w:rPr>
        <w:t>В случае признания жалобы кредитора, учредителя (участника) обоснованной суд обязан определить соответствующую очередь в реестре требований кредиторов, в которую должны быть включены треб</w:t>
      </w:r>
      <w:r>
        <w:rPr>
          <w:rStyle w:val="s0"/>
        </w:rPr>
        <w:t>ования кредитора, учредителя (участника).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Судам следует учесть требования </w:t>
      </w:r>
      <w:hyperlink r:id="rId84" w:anchor="sub_id=1010300" w:history="1">
        <w:r>
          <w:rPr>
            <w:rStyle w:val="a3"/>
          </w:rPr>
          <w:t>пункта 3 статьи 101</w:t>
        </w:r>
      </w:hyperlink>
      <w:r>
        <w:rPr>
          <w:rStyle w:val="s0"/>
        </w:rPr>
        <w:t xml:space="preserve"> Закона «О реабилитации и банкротстве», согласно которым требования кредиторов</w:t>
      </w:r>
      <w:r>
        <w:rPr>
          <w:rStyle w:val="s0"/>
        </w:rPr>
        <w:t xml:space="preserve"> (в том числе залоговых кредиторов), заявленные после истечения срока, предусмотренного пунктом 3 статьи 90 Закона «О реабилитации и банкротстве», но до утверждения ликвидационного баланса, удовлетворяются из имущества банкрота, оставшегося после удовлетво</w:t>
      </w:r>
      <w:r>
        <w:rPr>
          <w:rStyle w:val="s0"/>
        </w:rPr>
        <w:t>рения требований кредиторов, заявленных в установленный срок.</w:t>
      </w:r>
    </w:p>
    <w:p w:rsidR="00000000" w:rsidRDefault="0068443F">
      <w:pPr>
        <w:ind w:firstLine="400"/>
        <w:jc w:val="both"/>
      </w:pPr>
      <w:r>
        <w:rPr>
          <w:rStyle w:val="s0"/>
        </w:rPr>
        <w:t>Временный администратор (временный управляющий) не вправе формировать реестр требований кредиторов на основании расшифровки кредиторской задолженности к балансу должника, поскольку это противоре</w:t>
      </w:r>
      <w:r>
        <w:rPr>
          <w:rStyle w:val="s0"/>
        </w:rPr>
        <w:t xml:space="preserve">чит </w:t>
      </w:r>
      <w:hyperlink r:id="rId85" w:history="1">
        <w:r>
          <w:rPr>
            <w:rStyle w:val="a3"/>
          </w:rPr>
          <w:t>Закону</w:t>
        </w:r>
      </w:hyperlink>
      <w:r>
        <w:rPr>
          <w:rStyle w:val="s0"/>
        </w:rPr>
        <w:t xml:space="preserve"> «О реабилитации и банкротстве» и </w:t>
      </w:r>
      <w:hyperlink r:id="rId86" w:anchor="sub_id=80000" w:history="1">
        <w:r>
          <w:rPr>
            <w:rStyle w:val="a3"/>
          </w:rPr>
          <w:t>статье 8</w:t>
        </w:r>
      </w:hyperlink>
      <w:r>
        <w:rPr>
          <w:rStyle w:val="s0"/>
        </w:rPr>
        <w:t xml:space="preserve"> ГК, предоставляющим гражданам и юридическим лицам право </w:t>
      </w:r>
      <w:r>
        <w:rPr>
          <w:rStyle w:val="s0"/>
        </w:rPr>
        <w:t>по собственному усмотрению распоряжаться принадлежащими им правами, в том числе и правом на защиту. Поэтому при формировании реестра требований кредиторов временному администратору (временному управляющему) необходимо проверить наличие документов, подтверж</w:t>
      </w:r>
      <w:r>
        <w:rPr>
          <w:rStyle w:val="s0"/>
        </w:rPr>
        <w:t>дающих основание и сумму требования (заявления кредиторов, вступившие в законную силу решения судов, копии договоров, признание долга должником и т. д.).</w:t>
      </w:r>
    </w:p>
    <w:p w:rsidR="00000000" w:rsidRDefault="0068443F">
      <w:pPr>
        <w:ind w:firstLine="400"/>
        <w:jc w:val="both"/>
      </w:pPr>
      <w:r>
        <w:rPr>
          <w:rStyle w:val="s0"/>
        </w:rPr>
        <w:t>18. В первую очередь удовлетворяются требования по возмещению вреда, причиненного жизни и здоровью; по</w:t>
      </w:r>
      <w:r>
        <w:rPr>
          <w:rStyle w:val="s0"/>
        </w:rPr>
        <w:t xml:space="preserve"> взысканию алиментов; по оплате труда и выплате компенсаций лицам, работавшим по трудовому договору, с выплатой задолженностей по социальным отчислениям в Государственный фонд социального страхования, обязательным пенсионным взносам, обязательным профессио</w:t>
      </w:r>
      <w:r>
        <w:rPr>
          <w:rStyle w:val="s0"/>
        </w:rPr>
        <w:t>нальным пенсионным взносам; по выплате вознаграждений по авторским договорам.</w:t>
      </w:r>
    </w:p>
    <w:p w:rsidR="00000000" w:rsidRDefault="0068443F">
      <w:pPr>
        <w:ind w:firstLine="400"/>
        <w:jc w:val="both"/>
      </w:pPr>
      <w:r>
        <w:rPr>
          <w:rStyle w:val="s0"/>
        </w:rPr>
        <w:t>В случае недостаточности имущества для погашения требований оно распределяется пропорционально суммам требований, с соблюдением очередности, изложенной в настоящем пункте.</w:t>
      </w:r>
    </w:p>
    <w:p w:rsidR="00000000" w:rsidRDefault="0068443F">
      <w:pPr>
        <w:ind w:firstLine="400"/>
        <w:jc w:val="both"/>
      </w:pPr>
      <w:r>
        <w:rPr>
          <w:rStyle w:val="s0"/>
        </w:rPr>
        <w:t>19. Тр</w:t>
      </w:r>
      <w:r>
        <w:rPr>
          <w:rStyle w:val="s0"/>
        </w:rPr>
        <w:t>ебования залоговых кредиторов подлежат включению в реестр требований кредиторов второй очереди при наличии в имущественной массе залогового имущества, надлежаще оформленного и зарегистрированного залогового обязательства, и только в части, обеспеченной зал</w:t>
      </w:r>
      <w:r>
        <w:rPr>
          <w:rStyle w:val="s0"/>
        </w:rPr>
        <w:t>огом. Требования залоговых кредиторов включают сумму основного долга, вознаграждение, пени (штрафы) в случае, если данные требования обеспечены залогом и подлежат включению в реестр требований кредиторов второй очереди.</w:t>
      </w:r>
    </w:p>
    <w:p w:rsidR="00000000" w:rsidRDefault="0068443F">
      <w:pPr>
        <w:ind w:firstLine="400"/>
        <w:jc w:val="both"/>
      </w:pPr>
      <w:r>
        <w:rPr>
          <w:rStyle w:val="s0"/>
        </w:rPr>
        <w:t>Требования залоговых кредиторов, основанные на ненадлежаще оформленном договоре залога, а также в части, не обеспеченной залогом, учитываются в составе четвертой очереди.</w:t>
      </w:r>
    </w:p>
    <w:p w:rsidR="00000000" w:rsidRDefault="0068443F">
      <w:pPr>
        <w:ind w:firstLine="400"/>
        <w:jc w:val="both"/>
      </w:pPr>
      <w:r>
        <w:rPr>
          <w:rStyle w:val="s0"/>
        </w:rPr>
        <w:t>В случае принятия собранием кредиторов решения о согласии на передачу залогового имущ</w:t>
      </w:r>
      <w:r>
        <w:rPr>
          <w:rStyle w:val="s0"/>
        </w:rPr>
        <w:t>ества залоговому кредитору, последний лишается права голоса на собрании кредиторов при принятии решений по остальным вопросам, входящим в компетенцию собрания кредиторов.</w:t>
      </w:r>
    </w:p>
    <w:p w:rsidR="00000000" w:rsidRDefault="0068443F">
      <w:pPr>
        <w:ind w:firstLine="400"/>
        <w:jc w:val="both"/>
      </w:pPr>
      <w:r>
        <w:rPr>
          <w:rStyle w:val="s0"/>
        </w:rPr>
        <w:t>Судам следует учесть, что передача залогового имущества залоговому кредитору производ</w:t>
      </w:r>
      <w:r>
        <w:rPr>
          <w:rStyle w:val="s0"/>
        </w:rPr>
        <w:t>ится только после погашения им требований кредиторов первой очереди и административных расходов, связанных с сохранением и содержанием залогового имущества.</w:t>
      </w:r>
    </w:p>
    <w:p w:rsidR="00000000" w:rsidRDefault="0068443F">
      <w:pPr>
        <w:ind w:firstLine="400"/>
        <w:jc w:val="both"/>
      </w:pPr>
      <w:r>
        <w:rPr>
          <w:rStyle w:val="s0"/>
        </w:rPr>
        <w:t>Неявка на собрание кредиторов залогового кредитора, уведомленного надлежащим образом о времени и ме</w:t>
      </w:r>
      <w:r>
        <w:rPr>
          <w:rStyle w:val="s0"/>
        </w:rPr>
        <w:t>сте проведения собрания кредиторов, приравнивается к отказу от принятия залогового имущества.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20. </w:t>
      </w:r>
      <w:hyperlink r:id="rId87" w:anchor="sub_id=1000400" w:history="1">
        <w:r>
          <w:rPr>
            <w:rStyle w:val="a3"/>
          </w:rPr>
          <w:t>Пунктом 4 статьи 100</w:t>
        </w:r>
      </w:hyperlink>
      <w:r>
        <w:rPr>
          <w:rStyle w:val="s0"/>
        </w:rPr>
        <w:t xml:space="preserve"> Закона «О реабилитации и банкротстве» установлено, ч</w:t>
      </w:r>
      <w:r>
        <w:rPr>
          <w:rStyle w:val="s0"/>
        </w:rPr>
        <w:t xml:space="preserve">то в третью очередь погашается задолженность по налогам и другим обязательным платежам в бюджет. При проверке правильности формирования реестра третьей очереди суды должны применять нормы </w:t>
      </w:r>
      <w:hyperlink r:id="rId88" w:anchor="sub_id=120132" w:history="1">
        <w:r>
          <w:rPr>
            <w:rStyle w:val="a3"/>
          </w:rPr>
          <w:t>подпункта 32) пункта 1 статьи 12</w:t>
        </w:r>
      </w:hyperlink>
      <w:r>
        <w:rPr>
          <w:rStyle w:val="s0"/>
        </w:rPr>
        <w:t xml:space="preserve"> Кодекса Республики Казахстан от 10 декабря 2008 года № 99-IV «О налогах и других обязательных платежах в бюджет (Налоговый кодекс)», согласно которому налоговая задолженность включает в себя сумму недоимки, </w:t>
      </w:r>
      <w:r>
        <w:rPr>
          <w:rStyle w:val="s0"/>
        </w:rPr>
        <w:t>а также неуплаченные суммы пени и штрафов.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21. При проверке правильности формирования реестра четвертой очереди судам следует обратить внимание на установленный </w:t>
      </w:r>
      <w:hyperlink r:id="rId8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«О реабилитации и банк</w:t>
      </w:r>
      <w:r>
        <w:rPr>
          <w:rStyle w:val="s0"/>
        </w:rPr>
        <w:t>ротстве» порядок отдельного учета суммы обязательств должника перед кредитором и санкций за неисполнение обязательств, суммы убытков. Поскольку требования по уплате наложенных санкций за неисполнение санкции и возмещению убытков согласно закону подлежат уд</w:t>
      </w:r>
      <w:r>
        <w:rPr>
          <w:rStyle w:val="s0"/>
        </w:rPr>
        <w:t>овлетворению в составе пятой очереди.</w:t>
      </w:r>
    </w:p>
    <w:p w:rsidR="00000000" w:rsidRDefault="0068443F">
      <w:pPr>
        <w:ind w:firstLine="400"/>
        <w:jc w:val="both"/>
      </w:pPr>
      <w:r>
        <w:rPr>
          <w:rStyle w:val="s0"/>
        </w:rPr>
        <w:t>22. Имущественная масса обеспечивает удовлетворение требований кредиторов, поэтому действия банкротного управляющего по формированию имущественной массы находятся, согласно закону, под контролем собрания кредиторов.</w:t>
      </w:r>
    </w:p>
    <w:p w:rsidR="00000000" w:rsidRDefault="0068443F">
      <w:pPr>
        <w:ind w:firstLine="400"/>
        <w:jc w:val="both"/>
      </w:pPr>
      <w:r>
        <w:rPr>
          <w:rStyle w:val="s0"/>
        </w:rPr>
        <w:t>Ба</w:t>
      </w:r>
      <w:r>
        <w:rPr>
          <w:rStyle w:val="s0"/>
        </w:rPr>
        <w:t>нкротный управляющий не вправе самостоятельно устанавливать порядок оценки и реализации имущества, без решения собрания кредиторов.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Имущественная масса формируется банкротным управляющим в порядке, установленном </w:t>
      </w:r>
      <w:hyperlink r:id="rId90" w:anchor="sub_id=960000" w:history="1">
        <w:r>
          <w:rPr>
            <w:rStyle w:val="a3"/>
          </w:rPr>
          <w:t>статьей 96</w:t>
        </w:r>
      </w:hyperlink>
      <w:r>
        <w:rPr>
          <w:rStyle w:val="s0"/>
        </w:rPr>
        <w:t xml:space="preserve"> Закона «О реабилитации и банкротстве».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К полномочиям банкротного управляющего отнесено и выявление сделок, совершенных должником при обстоятельствах, указанных в </w:t>
      </w:r>
      <w:hyperlink r:id="rId91" w:anchor="sub_id=70000" w:history="1">
        <w:r>
          <w:rPr>
            <w:rStyle w:val="a3"/>
          </w:rPr>
          <w:t>статье 7</w:t>
        </w:r>
      </w:hyperlink>
      <w:r>
        <w:rPr>
          <w:rStyle w:val="s0"/>
        </w:rPr>
        <w:t xml:space="preserve"> Закона «О реабилитации и банкротстве» и принятие мер к возврату имущества должника.</w:t>
      </w:r>
    </w:p>
    <w:p w:rsidR="00000000" w:rsidRDefault="0068443F">
      <w:pPr>
        <w:ind w:firstLine="400"/>
        <w:jc w:val="both"/>
      </w:pPr>
      <w:r>
        <w:rPr>
          <w:rStyle w:val="s0"/>
        </w:rPr>
        <w:t>Банкротный управляющий вправе обратиться в суд с иском о признании недействитель</w:t>
      </w:r>
      <w:r>
        <w:rPr>
          <w:rStyle w:val="s0"/>
        </w:rPr>
        <w:t>ной реорганизации юридического лица-должника, совершенной путем присоединения, разделения или выделения в течение трех лет до возбуждения дела о банкротстве (реабилитации) и приведшей к незаконному выводу активов.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Состав имущественной массы при применении </w:t>
      </w:r>
      <w:r>
        <w:rPr>
          <w:rStyle w:val="s0"/>
        </w:rPr>
        <w:t xml:space="preserve">процедур банкротства крестьянского (фермерского) хозяйства должен определяться с учетом требований </w:t>
      </w:r>
      <w:hyperlink r:id="rId92" w:anchor="sub_id=10000" w:history="1">
        <w:r>
          <w:rPr>
            <w:rStyle w:val="a3"/>
          </w:rPr>
          <w:t>статьи 1</w:t>
        </w:r>
      </w:hyperlink>
      <w:r>
        <w:rPr>
          <w:rStyle w:val="s0"/>
        </w:rPr>
        <w:t xml:space="preserve"> и </w:t>
      </w:r>
      <w:hyperlink r:id="rId93" w:anchor="sub_id=90400" w:history="1">
        <w:r>
          <w:rPr>
            <w:rStyle w:val="a3"/>
          </w:rPr>
          <w:t>пункта 4 статьи 9</w:t>
        </w:r>
      </w:hyperlink>
      <w:r>
        <w:rPr>
          <w:rStyle w:val="s0"/>
        </w:rPr>
        <w:t xml:space="preserve"> Закона Республики Казахстан от 31 марта 1998 года № 214-I «</w:t>
      </w:r>
      <w:r>
        <w:t>О крестьянском или фермерском хозяйстве</w:t>
      </w:r>
      <w:r>
        <w:rPr>
          <w:rStyle w:val="s0"/>
        </w:rPr>
        <w:t>».</w:t>
      </w:r>
    </w:p>
    <w:p w:rsidR="00000000" w:rsidRDefault="0068443F">
      <w:pPr>
        <w:ind w:firstLine="400"/>
        <w:jc w:val="both"/>
      </w:pPr>
      <w:r>
        <w:rPr>
          <w:rStyle w:val="s0"/>
        </w:rPr>
        <w:t>В реабилитационной процедуре имущественная масса формируется аналогично, как и при процедуре банкротства.</w:t>
      </w:r>
    </w:p>
    <w:p w:rsidR="00000000" w:rsidRDefault="0068443F">
      <w:pPr>
        <w:jc w:val="both"/>
      </w:pPr>
      <w:r>
        <w:rPr>
          <w:rStyle w:val="s3"/>
        </w:rPr>
        <w:t>Нормативное п</w:t>
      </w:r>
      <w:r>
        <w:rPr>
          <w:rStyle w:val="s3"/>
        </w:rPr>
        <w:t xml:space="preserve">остановление дополнено пунктом 22-1 в соответствии с </w:t>
      </w:r>
      <w:hyperlink r:id="rId94" w:anchor="sub_id=21221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22-1. Согласно </w:t>
      </w:r>
      <w:hyperlink r:id="rId95" w:anchor="sub_id=700000" w:history="1">
        <w:r>
          <w:rPr>
            <w:rStyle w:val="a3"/>
          </w:rPr>
          <w:t>пункту 1 статьи 7</w:t>
        </w:r>
      </w:hyperlink>
      <w:r>
        <w:rPr>
          <w:rStyle w:val="s0"/>
        </w:rPr>
        <w:t xml:space="preserve"> Закона «О реабилитации и банкротстве» сделки признаются недействительными, если они совершены должником или уполномоченным им лицом в течение трех лет до возбуждения дела о банкротстве и (или) р</w:t>
      </w:r>
      <w:r>
        <w:rPr>
          <w:rStyle w:val="s0"/>
        </w:rPr>
        <w:t>еабилитации, если иное не предусмотрено настоящим Законом, при наличии оснований, предусмотренных гражданским законодательством Республики Казахстан и настоящим Законом.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В </w:t>
      </w:r>
      <w:hyperlink r:id="rId96" w:anchor="sub_id=70200" w:history="1">
        <w:r>
          <w:rPr>
            <w:rStyle w:val="a3"/>
          </w:rPr>
          <w:t>п</w:t>
        </w:r>
        <w:r>
          <w:rPr>
            <w:rStyle w:val="a3"/>
          </w:rPr>
          <w:t>ункте 2 статьи 7</w:t>
        </w:r>
      </w:hyperlink>
      <w:r>
        <w:rPr>
          <w:rStyle w:val="s0"/>
        </w:rPr>
        <w:t xml:space="preserve"> Закона «О реабилитации и банкротстве» перечислены специальные основания недействительности сделок, кроме предусмотренных ГК.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Судам следует учесть, что по искам банкротных и реабилитационных управляющих о признании сделок недействительными </w:t>
      </w:r>
      <w:r>
        <w:rPr>
          <w:rStyle w:val="s0"/>
        </w:rPr>
        <w:t xml:space="preserve">основаниями таких требований могут быть приведены как специальные основания, предусмотренные пунктом 2 статьи 7 Закона «О реабилитации и банкротстве», так и общие, предусмотренные </w:t>
      </w:r>
      <w:hyperlink r:id="rId97" w:anchor="sub_id=1570000" w:history="1">
        <w:r>
          <w:rPr>
            <w:rStyle w:val="a3"/>
          </w:rPr>
          <w:t>статьями 157</w:t>
        </w:r>
      </w:hyperlink>
      <w:r>
        <w:rPr>
          <w:rStyle w:val="s0"/>
        </w:rPr>
        <w:t xml:space="preserve">, </w:t>
      </w:r>
      <w:hyperlink r:id="rId98" w:anchor="sub_id=1580000" w:history="1">
        <w:r>
          <w:rPr>
            <w:rStyle w:val="a3"/>
          </w:rPr>
          <w:t>158</w:t>
        </w:r>
      </w:hyperlink>
      <w:r>
        <w:rPr>
          <w:rStyle w:val="s0"/>
        </w:rPr>
        <w:t xml:space="preserve">, </w:t>
      </w:r>
      <w:hyperlink r:id="rId99" w:anchor="sub_id=1590000" w:history="1">
        <w:r>
          <w:rPr>
            <w:rStyle w:val="a3"/>
          </w:rPr>
          <w:t>159</w:t>
        </w:r>
      </w:hyperlink>
      <w:r>
        <w:rPr>
          <w:rStyle w:val="s0"/>
        </w:rPr>
        <w:t xml:space="preserve"> ГК.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Предусмотренный </w:t>
      </w:r>
      <w:hyperlink r:id="rId100" w:anchor="sub_id=70000" w:history="1">
        <w:r>
          <w:rPr>
            <w:rStyle w:val="a3"/>
          </w:rPr>
          <w:t>пунктом 1 статьи 7</w:t>
        </w:r>
      </w:hyperlink>
      <w:r>
        <w:rPr>
          <w:rStyle w:val="s0"/>
        </w:rPr>
        <w:t xml:space="preserve"> Закона «О реабилитации и банкротстве» трехгодичный срок распространяется и на признание сделок недействительными, предъявленными по основаниям, предусмотренным </w:t>
      </w:r>
      <w:hyperlink r:id="rId101" w:anchor="sub_id=1570000" w:history="1">
        <w:r>
          <w:rPr>
            <w:rStyle w:val="a3"/>
          </w:rPr>
          <w:t>статьями 157</w:t>
        </w:r>
      </w:hyperlink>
      <w:r>
        <w:rPr>
          <w:rStyle w:val="s0"/>
        </w:rPr>
        <w:t xml:space="preserve">, </w:t>
      </w:r>
      <w:hyperlink r:id="rId102" w:anchor="sub_id=1580200" w:history="1">
        <w:r>
          <w:rPr>
            <w:rStyle w:val="a3"/>
          </w:rPr>
          <w:t>158</w:t>
        </w:r>
      </w:hyperlink>
      <w:r>
        <w:rPr>
          <w:rStyle w:val="s0"/>
        </w:rPr>
        <w:t xml:space="preserve">, </w:t>
      </w:r>
      <w:hyperlink r:id="rId103" w:anchor="sub_id=1590000" w:history="1">
        <w:r>
          <w:rPr>
            <w:rStyle w:val="a3"/>
          </w:rPr>
          <w:t>159</w:t>
        </w:r>
      </w:hyperlink>
      <w:r>
        <w:rPr>
          <w:rStyle w:val="s0"/>
        </w:rPr>
        <w:t xml:space="preserve"> ГК.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23. Административные расходы в банкротном (реабилитационном) производстве согласно </w:t>
      </w:r>
      <w:hyperlink r:id="rId104" w:anchor="sub_id=10000" w:history="1">
        <w:r>
          <w:rPr>
            <w:rStyle w:val="a3"/>
          </w:rPr>
          <w:t>статьям 1</w:t>
        </w:r>
      </w:hyperlink>
      <w:r>
        <w:rPr>
          <w:rStyle w:val="s0"/>
        </w:rPr>
        <w:t xml:space="preserve">, </w:t>
      </w:r>
      <w:hyperlink r:id="rId105" w:anchor="sub_id=1000000" w:history="1">
        <w:r>
          <w:rPr>
            <w:rStyle w:val="a3"/>
          </w:rPr>
          <w:t>100</w:t>
        </w:r>
      </w:hyperlink>
      <w:r>
        <w:rPr>
          <w:rStyle w:val="s0"/>
        </w:rPr>
        <w:t xml:space="preserve"> Закона «О реабилитации и банкротстве» включают все расходы по проведению процедур банкротства (реабилитации), в том числе и суммы вознаграждения администратора. Административные расходы покрываются вне очереди за счет имущества должника.</w:t>
      </w:r>
    </w:p>
    <w:p w:rsidR="00000000" w:rsidRDefault="0068443F">
      <w:pPr>
        <w:ind w:firstLine="400"/>
        <w:jc w:val="both"/>
      </w:pPr>
      <w:r>
        <w:rPr>
          <w:rStyle w:val="s0"/>
        </w:rPr>
        <w:t>Контроль</w:t>
      </w:r>
      <w:r>
        <w:rPr>
          <w:rStyle w:val="s0"/>
        </w:rPr>
        <w:t xml:space="preserve"> за целевым использованием средств, предназначенных для покрытия административных расходов, осуществляется комитетом кредиторов.</w:t>
      </w:r>
    </w:p>
    <w:p w:rsidR="00000000" w:rsidRDefault="0068443F">
      <w:pPr>
        <w:ind w:firstLine="400"/>
        <w:jc w:val="both"/>
      </w:pPr>
      <w:r>
        <w:rPr>
          <w:rStyle w:val="s0"/>
        </w:rPr>
        <w:t>Нецелевое использование, а также перерасход лимита средств на административные расходы, является основанием для отстранения бан</w:t>
      </w:r>
      <w:r>
        <w:rPr>
          <w:rStyle w:val="s0"/>
        </w:rPr>
        <w:t>кротного (реабилитационного) управляющего от управления имуществом и делами должника, и для привлечения его к ответственности, в соответствии с законами Республики Казахстан.</w:t>
      </w:r>
    </w:p>
    <w:p w:rsidR="00000000" w:rsidRDefault="0068443F">
      <w:pPr>
        <w:jc w:val="both"/>
      </w:pPr>
      <w:r>
        <w:rPr>
          <w:rStyle w:val="s3"/>
        </w:rPr>
        <w:t xml:space="preserve">Пункт 24 изложен в редакции </w:t>
      </w:r>
      <w:hyperlink r:id="rId106" w:anchor="sub_id=2124" w:history="1">
        <w:r>
          <w:rPr>
            <w:rStyle w:val="a3"/>
            <w:i/>
            <w:iCs/>
          </w:rPr>
          <w:t>нормативного постановления</w:t>
        </w:r>
      </w:hyperlink>
      <w:r>
        <w:rPr>
          <w:rStyle w:val="s3"/>
        </w:rPr>
        <w:t xml:space="preserve"> Верховного Суда РК от 31.03.17 г. № 2 (</w:t>
      </w:r>
      <w:hyperlink r:id="rId107" w:anchor="sub_id=2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24. В соответствии с </w:t>
      </w:r>
      <w:hyperlink r:id="rId108" w:anchor="sub_id=440300" w:history="1">
        <w:r>
          <w:rPr>
            <w:rStyle w:val="a3"/>
          </w:rPr>
          <w:t>пунктом 3 статьи 44</w:t>
        </w:r>
      </w:hyperlink>
      <w:r>
        <w:rPr>
          <w:rStyle w:val="s0"/>
        </w:rPr>
        <w:t xml:space="preserve"> ГК, если банкротство юридического лица вызвано действиями его учредителя (участника) или собственника его имущества, то при недостаточности средств у юридического лица, учредитель (участник) или,</w:t>
      </w:r>
      <w:r>
        <w:rPr>
          <w:rStyle w:val="s0"/>
        </w:rPr>
        <w:t xml:space="preserve"> соответственно, собственник его имущества несет перед кредиторами субсидиарную ответственность.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Согласно </w:t>
      </w:r>
      <w:hyperlink r:id="rId109" w:anchor="sub_id=60000" w:history="1">
        <w:r>
          <w:rPr>
            <w:rStyle w:val="a3"/>
          </w:rPr>
          <w:t>пункту 1 статьи 6</w:t>
        </w:r>
      </w:hyperlink>
      <w:r>
        <w:rPr>
          <w:rStyle w:val="s0"/>
        </w:rPr>
        <w:t xml:space="preserve"> Закона «О реабилитации и банкротстве» учредитель </w:t>
      </w:r>
      <w:r>
        <w:rPr>
          <w:rStyle w:val="s0"/>
        </w:rPr>
        <w:t>(участник) и (или) должностные лица должника несут субсидиарную ответственность перед кредиторами несостоятельного должника принадлежащим им имуществом за преднамеренное банкротство.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Вместе с тем, в силу </w:t>
      </w:r>
      <w:hyperlink r:id="rId110" w:anchor="sub_id=60300" w:history="1">
        <w:r>
          <w:rPr>
            <w:rStyle w:val="a3"/>
          </w:rPr>
          <w:t>пункта 3 статьи 6</w:t>
        </w:r>
      </w:hyperlink>
      <w:r>
        <w:rPr>
          <w:rStyle w:val="s0"/>
        </w:rPr>
        <w:t xml:space="preserve"> Закона «О реабилитации и банкротстве» банкротный управляющий в случае выявления в ходе процедуры банкротства фактов преднамеренного банкротства обязан обратиться в суд в месячный срок, а кредиторы вправе обр</w:t>
      </w:r>
      <w:r>
        <w:rPr>
          <w:rStyle w:val="s0"/>
        </w:rPr>
        <w:t>атиться в суд с иском к такому лицу о взыскании сумм требований кредиторов, оставшихся неудовлетворенными за недостатком имущества банкрота по результатам процедуры банкротства.</w:t>
      </w:r>
    </w:p>
    <w:p w:rsidR="00000000" w:rsidRDefault="0068443F">
      <w:pPr>
        <w:ind w:firstLine="400"/>
        <w:jc w:val="both"/>
      </w:pPr>
      <w:r>
        <w:rPr>
          <w:rStyle w:val="s0"/>
        </w:rPr>
        <w:t>При этом таким правом на взыскание сумм ущерба, причиненного виновными действи</w:t>
      </w:r>
      <w:r>
        <w:rPr>
          <w:rStyle w:val="s0"/>
        </w:rPr>
        <w:t>ями учредителя (участника) и (или) должностного лица должника, также обладают органы государственных доходов, требования которых остались неудовлетворенными из-за недостатка имущества банкрота по результатам процедуры банкротства.</w:t>
      </w:r>
    </w:p>
    <w:p w:rsidR="00000000" w:rsidRDefault="0068443F">
      <w:pPr>
        <w:ind w:firstLine="400"/>
        <w:jc w:val="both"/>
      </w:pPr>
      <w:r>
        <w:rPr>
          <w:rStyle w:val="s0"/>
        </w:rPr>
        <w:t>Обратить внимание судов н</w:t>
      </w:r>
      <w:r>
        <w:rPr>
          <w:rStyle w:val="s0"/>
        </w:rPr>
        <w:t xml:space="preserve">а то, что месячный срок обращения банкротного управляющего с иском о привлечении к субсидиарной ответственности по взысканию сумм требований кредиторов, оставшихся неудовлетворенными из-за недостатка имущества банкрота по результатам банкротства, является </w:t>
      </w:r>
      <w:r>
        <w:rPr>
          <w:rStyle w:val="s0"/>
        </w:rPr>
        <w:t>пресекательным, его пропуск является основанием для отказа в удовлетворении иска.</w:t>
      </w:r>
    </w:p>
    <w:p w:rsidR="00000000" w:rsidRDefault="0068443F">
      <w:pPr>
        <w:ind w:firstLine="400"/>
        <w:jc w:val="both"/>
      </w:pPr>
      <w:r>
        <w:rPr>
          <w:rStyle w:val="s0"/>
        </w:rPr>
        <w:t>Судам следует учесть, что иски о привлечении учредителя (участника) и (или) должностного лица должника к субсидиарной ответственности и о взыскании сумм требований кредиторов</w:t>
      </w:r>
      <w:r>
        <w:rPr>
          <w:rStyle w:val="s0"/>
        </w:rPr>
        <w:t xml:space="preserve"> по основаниям, предусмотренным </w:t>
      </w:r>
      <w:hyperlink r:id="rId111" w:anchor="sub_id=60000" w:history="1">
        <w:r>
          <w:rPr>
            <w:rStyle w:val="a3"/>
          </w:rPr>
          <w:t>пунктом 1 статьи 6</w:t>
        </w:r>
      </w:hyperlink>
      <w:r>
        <w:rPr>
          <w:rStyle w:val="s0"/>
        </w:rPr>
        <w:t xml:space="preserve"> Закона «О реабилитации и банкротстве», подлежат рассмотрению с соблюдением требований, предусмотренных </w:t>
      </w:r>
      <w:hyperlink r:id="rId112" w:anchor="sub_id=760000" w:history="1">
        <w:r>
          <w:rPr>
            <w:rStyle w:val="a3"/>
          </w:rPr>
          <w:t>частями третьей, четвертой и пятой статьи 76</w:t>
        </w:r>
      </w:hyperlink>
      <w:r>
        <w:rPr>
          <w:rStyle w:val="s0"/>
        </w:rPr>
        <w:t xml:space="preserve"> ГПК, при наличии соответствующих постановлений органа уголовного преследования или суда по делу об административном правонарушении.</w:t>
      </w:r>
    </w:p>
    <w:p w:rsidR="00000000" w:rsidRDefault="0068443F">
      <w:pPr>
        <w:jc w:val="both"/>
      </w:pPr>
      <w:r>
        <w:rPr>
          <w:rStyle w:val="s3"/>
        </w:rPr>
        <w:t xml:space="preserve">Нормативное постановление дополнено пунктом 24-1 в соответствии с </w:t>
      </w:r>
      <w:hyperlink r:id="rId113" w:anchor="sub_id=241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24-1. В соответствии с </w:t>
      </w:r>
      <w:hyperlink r:id="rId114" w:anchor="sub_id=440200" w:history="1">
        <w:r>
          <w:rPr>
            <w:rStyle w:val="a3"/>
          </w:rPr>
          <w:t>пунктом 2 статьи 44</w:t>
        </w:r>
      </w:hyperlink>
      <w:r>
        <w:rPr>
          <w:rStyle w:val="s0"/>
        </w:rPr>
        <w:t xml:space="preserve"> ГК учредитель (участник) юридического лица или собственник его имущества не отвечает по его обязательствам, а юридическое лицо не отвечает по обязательст</w:t>
      </w:r>
      <w:r>
        <w:rPr>
          <w:rStyle w:val="s0"/>
        </w:rPr>
        <w:t>вам учредителя (участника) юридического лица или собственника его имущества, за исключением случаев, предусмотренных ГК, иными законодательными актами либо учредительными документами юридического лица.</w:t>
      </w:r>
    </w:p>
    <w:p w:rsidR="00000000" w:rsidRDefault="0068443F">
      <w:pPr>
        <w:ind w:firstLine="400"/>
        <w:jc w:val="both"/>
      </w:pPr>
      <w:r>
        <w:rPr>
          <w:rStyle w:val="s0"/>
        </w:rPr>
        <w:t>Как следует из смысла вышеуказанной нормы, законодател</w:t>
      </w:r>
      <w:r>
        <w:rPr>
          <w:rStyle w:val="s0"/>
        </w:rPr>
        <w:t>ьством не исключены случаи наличия в нормах иных законодательных актов оснований для ответственности учредителя (участника) юридического лица или собственника его имущества.</w:t>
      </w:r>
    </w:p>
    <w:p w:rsidR="00000000" w:rsidRDefault="0068443F">
      <w:pPr>
        <w:ind w:firstLine="400"/>
        <w:jc w:val="both"/>
      </w:pPr>
      <w:r>
        <w:rPr>
          <w:rStyle w:val="s0"/>
        </w:rPr>
        <w:t>При рассмотрении дел данной категории судам необходимо исходить из того, что помим</w:t>
      </w:r>
      <w:r>
        <w:rPr>
          <w:rStyle w:val="s0"/>
        </w:rPr>
        <w:t xml:space="preserve">о ответственности учредителя (участника) или собственника имущества должника за преднамеренное банкротство, также предусмотрена ответственность должностных лиц банкрота за невыполнение требований, предусмотренных </w:t>
      </w:r>
      <w:hyperlink r:id="rId115" w:anchor="sub_id=110200" w:history="1">
        <w:r>
          <w:rPr>
            <w:rStyle w:val="a3"/>
          </w:rPr>
          <w:t>пунктом 2 статьи 11</w:t>
        </w:r>
      </w:hyperlink>
      <w:r>
        <w:rPr>
          <w:rStyle w:val="s0"/>
        </w:rPr>
        <w:t xml:space="preserve"> Закона «О реабилитации и банкротстве», при наступлении неплатежеспособности.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В силу требований </w:t>
      </w:r>
      <w:hyperlink r:id="rId116" w:anchor="sub_id=110500" w:history="1">
        <w:r>
          <w:rPr>
            <w:rStyle w:val="a3"/>
          </w:rPr>
          <w:t xml:space="preserve">пункта 5 статьи </w:t>
        </w:r>
        <w:r>
          <w:rPr>
            <w:rStyle w:val="a3"/>
          </w:rPr>
          <w:t>11</w:t>
        </w:r>
      </w:hyperlink>
      <w:r>
        <w:rPr>
          <w:rStyle w:val="s0"/>
        </w:rPr>
        <w:t xml:space="preserve"> Закона «О реабилитации и банкротстве» за нарушение вышеуказанных положений Закона в случае недостаточности имущества должника для удовлетворения требований всех кредиторов должностные лица должника, в обязанности которых входит выполнение требований, пр</w:t>
      </w:r>
      <w:r>
        <w:rPr>
          <w:rStyle w:val="s0"/>
        </w:rPr>
        <w:t xml:space="preserve">едусмотренных подпунктами с 1) по 6) </w:t>
      </w:r>
      <w:r>
        <w:rPr>
          <w:rStyle w:val="s0"/>
          <w:color w:val="auto"/>
        </w:rPr>
        <w:t>пункта 2</w:t>
      </w:r>
      <w:r>
        <w:rPr>
          <w:rStyle w:val="s0"/>
        </w:rPr>
        <w:t xml:space="preserve"> статьи 11 Закона «О реабилитации и банкротстве», солидарно несут субсидиарную ответственность в соответствии с законами Республики Казахстан.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Согласно </w:t>
      </w:r>
      <w:hyperlink r:id="rId117" w:anchor="sub_id=110400" w:history="1">
        <w:r>
          <w:rPr>
            <w:rStyle w:val="a3"/>
          </w:rPr>
          <w:t>пункту 4 статьи 11</w:t>
        </w:r>
      </w:hyperlink>
      <w:r>
        <w:rPr>
          <w:rStyle w:val="s0"/>
        </w:rPr>
        <w:t xml:space="preserve"> Закона «О реабилитации и банкротстве» в случае нарушения учредителем (участником) должника, собственником имущества или должностными лицами должника законодательства Республики Казахстан указанные лица привлекают</w:t>
      </w:r>
      <w:r>
        <w:rPr>
          <w:rStyle w:val="s0"/>
        </w:rPr>
        <w:t>ся к соответствующей ответственности с возмещением убытков, причиненных в результате их действий.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Разъяснить судам, что ответственность должностного лица должника по его обязательствам, предусмотренная </w:t>
      </w:r>
      <w:r>
        <w:rPr>
          <w:rStyle w:val="s0"/>
          <w:color w:val="auto"/>
        </w:rPr>
        <w:t>пунктом 5</w:t>
      </w:r>
      <w:r>
        <w:rPr>
          <w:rStyle w:val="s0"/>
        </w:rPr>
        <w:t xml:space="preserve"> статьи 11 Закона «О реабилитации и банкротст</w:t>
      </w:r>
      <w:r>
        <w:rPr>
          <w:rStyle w:val="s0"/>
        </w:rPr>
        <w:t xml:space="preserve">ве», является самостоятельным видом субсидиарной ответственности, в связи с чем, она наступает независимо от того, привели ли действия его учредителя (участника) или собственника его имущества к банкротству должника по смыслу нормы, предусмотренной </w:t>
      </w:r>
      <w:hyperlink r:id="rId118" w:anchor="sub_id=440300" w:history="1">
        <w:r>
          <w:rPr>
            <w:rStyle w:val="a3"/>
          </w:rPr>
          <w:t>пунктом 3 статьи 44</w:t>
        </w:r>
      </w:hyperlink>
      <w:r>
        <w:rPr>
          <w:rStyle w:val="s0"/>
        </w:rPr>
        <w:t xml:space="preserve"> ГК, а также не требует установления обстоятельств, необходимых для решения вопроса о взыскании убытков, а именно: наличие вреда, противоправность действия (безд</w:t>
      </w:r>
      <w:r>
        <w:rPr>
          <w:rStyle w:val="s0"/>
        </w:rPr>
        <w:t>ействия), которым причинен вред, причинная связь между действием (бездействием) и наступившим результатом (вредом), вина причинителя вреда.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Обратить внимание судов на то, что ответственность, предусмотренная </w:t>
      </w:r>
      <w:hyperlink r:id="rId119" w:anchor="sub_id=110500" w:history="1">
        <w:r>
          <w:rPr>
            <w:rStyle w:val="a3"/>
          </w:rPr>
          <w:t>пунктом 5 статьи 11</w:t>
        </w:r>
      </w:hyperlink>
      <w:r>
        <w:rPr>
          <w:rStyle w:val="s0"/>
        </w:rPr>
        <w:t xml:space="preserve"> Закона «О реабилитации и банкротстве», нацелена на обеспечение надлежащего исполнения должностными лицами должника обязанностей, определенных в </w:t>
      </w:r>
      <w:hyperlink r:id="rId120" w:anchor="sub_id=110200" w:history="1">
        <w:r>
          <w:rPr>
            <w:rStyle w:val="a3"/>
          </w:rPr>
          <w:t>подпунктах с 1) по 6) пункта 2 статьи 11</w:t>
        </w:r>
      </w:hyperlink>
      <w:r>
        <w:rPr>
          <w:rStyle w:val="s0"/>
        </w:rPr>
        <w:t xml:space="preserve"> Закона «О реабилитации и банкротстве», и направлена на защиту прав и законных интересов лиц, участвующих в процедурах реабилитации и банкротства.</w:t>
      </w:r>
    </w:p>
    <w:p w:rsidR="00000000" w:rsidRDefault="0068443F">
      <w:pPr>
        <w:jc w:val="both"/>
      </w:pPr>
      <w:r>
        <w:rPr>
          <w:rStyle w:val="s3"/>
        </w:rPr>
        <w:t>Нормативное постановление дополнено пункт</w:t>
      </w:r>
      <w:r>
        <w:rPr>
          <w:rStyle w:val="s3"/>
        </w:rPr>
        <w:t xml:space="preserve">ом 24-2 в соответствии с </w:t>
      </w:r>
      <w:hyperlink r:id="rId121" w:anchor="sub_id=241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24-2. </w:t>
      </w:r>
      <w:hyperlink r:id="rId122" w:anchor="sub_id=3570000" w:history="1">
        <w:r>
          <w:rPr>
            <w:rStyle w:val="a3"/>
          </w:rPr>
          <w:t>Пунктом 1 статьи 357</w:t>
        </w:r>
      </w:hyperlink>
      <w:r>
        <w:rPr>
          <w:rStyle w:val="s0"/>
        </w:rPr>
        <w:t xml:space="preserve"> ГК предусмотрено условие для привлечения к субсидиарной ответственности, согласно которому до предъявления требований к лицу, которое в соответствии с законодательством или условиями обязательства несет ответственность дополнитель</w:t>
      </w:r>
      <w:r>
        <w:rPr>
          <w:rStyle w:val="s0"/>
        </w:rPr>
        <w:t>но к ответственности другого лица, являющегося основным должником (субсидиарную ответственность), кредитор должен предъявить требование к основному должнику.</w:t>
      </w:r>
    </w:p>
    <w:p w:rsidR="00000000" w:rsidRDefault="0068443F">
      <w:pPr>
        <w:ind w:firstLine="400"/>
        <w:jc w:val="both"/>
      </w:pPr>
      <w:r>
        <w:rPr>
          <w:rStyle w:val="s0"/>
        </w:rPr>
        <w:t>Если основной должник отказался удовлетворить или не исполнил полностью требование кредитора или к</w:t>
      </w:r>
      <w:r>
        <w:rPr>
          <w:rStyle w:val="s0"/>
        </w:rPr>
        <w:t>редитор не получил от него в разумный срок ответа на предъявленное требование, это требование в неисполненной части может быть предъявлено лицу, несущему субсидиарную ответственность.</w:t>
      </w:r>
    </w:p>
    <w:p w:rsidR="00000000" w:rsidRDefault="0068443F">
      <w:pPr>
        <w:ind w:firstLine="400"/>
        <w:jc w:val="both"/>
      </w:pPr>
      <w:r>
        <w:rPr>
          <w:rStyle w:val="s0"/>
        </w:rPr>
        <w:t>При рассмотрении дел данной категории судам необходимо исходить из того,</w:t>
      </w:r>
      <w:r>
        <w:rPr>
          <w:rStyle w:val="s0"/>
        </w:rPr>
        <w:t xml:space="preserve"> что согласно требованиям </w:t>
      </w:r>
      <w:hyperlink r:id="rId123" w:anchor="sub_id=720000" w:history="1">
        <w:r>
          <w:rPr>
            <w:rStyle w:val="a3"/>
          </w:rPr>
          <w:t>статей 72</w:t>
        </w:r>
      </w:hyperlink>
      <w:r>
        <w:rPr>
          <w:rStyle w:val="s0"/>
        </w:rPr>
        <w:t xml:space="preserve">, </w:t>
      </w:r>
      <w:hyperlink r:id="rId124" w:anchor="sub_id=900000" w:history="1">
        <w:r>
          <w:rPr>
            <w:rStyle w:val="a3"/>
          </w:rPr>
          <w:t>90</w:t>
        </w:r>
      </w:hyperlink>
      <w:r>
        <w:rPr>
          <w:rStyle w:val="s0"/>
        </w:rPr>
        <w:t xml:space="preserve"> </w:t>
      </w:r>
      <w:r>
        <w:rPr>
          <w:rStyle w:val="s0"/>
        </w:rPr>
        <w:t>Закона «О реабилитации и банкротстве» в ходе проведения процедур реабилитации и банкротства администратором на основании предъявленных кредиторами требований о включении их сумм задолженности формируется реестр требований кредиторов должника.</w:t>
      </w:r>
    </w:p>
    <w:p w:rsidR="00000000" w:rsidRDefault="0068443F">
      <w:pPr>
        <w:ind w:firstLine="400"/>
        <w:jc w:val="both"/>
      </w:pPr>
      <w:r>
        <w:rPr>
          <w:rStyle w:val="s0"/>
        </w:rPr>
        <w:t>Обратить вним</w:t>
      </w:r>
      <w:r>
        <w:rPr>
          <w:rStyle w:val="s0"/>
        </w:rPr>
        <w:t xml:space="preserve">ание судов на то, что требование, предусмотренное </w:t>
      </w:r>
      <w:hyperlink r:id="rId125" w:anchor="sub_id=3570000" w:history="1">
        <w:r>
          <w:rPr>
            <w:rStyle w:val="a3"/>
          </w:rPr>
          <w:t>пунктом 1 статьи 357</w:t>
        </w:r>
      </w:hyperlink>
      <w:r>
        <w:rPr>
          <w:rStyle w:val="s0"/>
        </w:rPr>
        <w:t xml:space="preserve"> ГК, подлежит исполнению кредиторами в ходе формирования администратором реестра требований кредиторов</w:t>
      </w:r>
      <w:r>
        <w:rPr>
          <w:rStyle w:val="s0"/>
        </w:rPr>
        <w:t xml:space="preserve"> должника, соответственно, повторное его исполнение в ходе предъявления банкротным управляющим иска о привлечении учредителя (участника) и (или) должностного лица должника к субсидиарной ответственности и взыскании суммы ущерба не требуется.</w:t>
      </w:r>
    </w:p>
    <w:p w:rsidR="00000000" w:rsidRDefault="0068443F">
      <w:pPr>
        <w:jc w:val="both"/>
      </w:pPr>
      <w:r>
        <w:rPr>
          <w:rStyle w:val="s3"/>
        </w:rPr>
        <w:t>Нормативное по</w:t>
      </w:r>
      <w:r>
        <w:rPr>
          <w:rStyle w:val="s3"/>
        </w:rPr>
        <w:t xml:space="preserve">становление дополнено пунктом 24-3 в соответствии с </w:t>
      </w:r>
      <w:hyperlink r:id="rId126" w:anchor="sub_id=241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24-3. Исходя из нормы </w:t>
      </w:r>
      <w:hyperlink r:id="rId127" w:anchor="sub_id=960300" w:history="1">
        <w:r>
          <w:rPr>
            <w:rStyle w:val="a3"/>
          </w:rPr>
          <w:t>пункта 3 статьи 96</w:t>
        </w:r>
      </w:hyperlink>
      <w:r>
        <w:rPr>
          <w:rStyle w:val="s0"/>
        </w:rPr>
        <w:t xml:space="preserve"> Закона «О реабилитации и банкротстве» в случаях, когда законами Республики Казахстан предусмотрена субсидиарная ответственность иных лиц за доведение должника до банкротства, размер этой от</w:t>
      </w:r>
      <w:r>
        <w:rPr>
          <w:rStyle w:val="s0"/>
        </w:rPr>
        <w:t>ветственности определяется как разница между общей суммой требований кредиторов и имущественной массой банкрота.</w:t>
      </w:r>
    </w:p>
    <w:p w:rsidR="00000000" w:rsidRDefault="0068443F">
      <w:pPr>
        <w:ind w:firstLine="400"/>
        <w:jc w:val="both"/>
      </w:pPr>
      <w:r>
        <w:rPr>
          <w:rStyle w:val="s0"/>
        </w:rPr>
        <w:t>В связи с этим, судам при рассмотрении вопроса о сумме взыскиваемого ущерба необходимо установить факт наличия имущественной массы, ее реализац</w:t>
      </w:r>
      <w:r>
        <w:rPr>
          <w:rStyle w:val="s0"/>
        </w:rPr>
        <w:t>ии и погашения требований кредиторов.</w:t>
      </w:r>
    </w:p>
    <w:p w:rsidR="00000000" w:rsidRDefault="0068443F">
      <w:pPr>
        <w:jc w:val="both"/>
      </w:pPr>
      <w:r>
        <w:rPr>
          <w:rStyle w:val="s3"/>
        </w:rPr>
        <w:t xml:space="preserve">Нормативное постановление дополнено пунктом 24-4 в соответствии с </w:t>
      </w:r>
      <w:hyperlink r:id="rId128" w:anchor="sub_id=241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24-4. </w:t>
      </w:r>
      <w:r>
        <w:rPr>
          <w:rStyle w:val="s0"/>
        </w:rPr>
        <w:t xml:space="preserve">В соответствии с </w:t>
      </w:r>
      <w:hyperlink r:id="rId129" w:anchor="sub_id=60300" w:history="1">
        <w:r>
          <w:rPr>
            <w:rStyle w:val="a3"/>
          </w:rPr>
          <w:t>пунктом 3 статьи 6</w:t>
        </w:r>
      </w:hyperlink>
      <w:r>
        <w:rPr>
          <w:rStyle w:val="s0"/>
        </w:rPr>
        <w:t xml:space="preserve">, </w:t>
      </w:r>
      <w:hyperlink r:id="rId130" w:anchor="sub_id=960300" w:history="1">
        <w:r>
          <w:rPr>
            <w:rStyle w:val="a3"/>
          </w:rPr>
          <w:t>пунктом 3 статьи 96</w:t>
        </w:r>
      </w:hyperlink>
      <w:r>
        <w:rPr>
          <w:rStyle w:val="s0"/>
        </w:rPr>
        <w:t xml:space="preserve"> Закона «О реабилитации и банкрот</w:t>
      </w:r>
      <w:r>
        <w:rPr>
          <w:rStyle w:val="s0"/>
        </w:rPr>
        <w:t>стве» с заявлением о привлечении к субсидиарной ответственности и взыскании суммы ущерба обязан обратиться администратор (банкротный управляющий) в интересах всех кредиторов. Предъявление таких требований отдельными кредиторами в своих интересах не допуска</w:t>
      </w:r>
      <w:r>
        <w:rPr>
          <w:rStyle w:val="s0"/>
        </w:rPr>
        <w:t>ется.</w:t>
      </w:r>
    </w:p>
    <w:p w:rsidR="00000000" w:rsidRDefault="0068443F">
      <w:pPr>
        <w:ind w:firstLine="400"/>
        <w:jc w:val="both"/>
      </w:pPr>
      <w:r>
        <w:rPr>
          <w:rStyle w:val="s0"/>
        </w:rPr>
        <w:t>Разъяснить судам, что в случае, если единственным кредитором должника являются органы государственных доходов, то правом на взыскание сумм ущерба, причиненного виновными действиями учредителя (участника) и (или) должностного лица должника, также обла</w:t>
      </w:r>
      <w:r>
        <w:rPr>
          <w:rStyle w:val="s0"/>
        </w:rPr>
        <w:t>дают органы государственных доходов, требования которых остались неудовлетворенными за недостатком имущества банкрота по результатам процедуры банкротства.</w:t>
      </w:r>
    </w:p>
    <w:p w:rsidR="00000000" w:rsidRDefault="0068443F">
      <w:pPr>
        <w:jc w:val="both"/>
      </w:pPr>
      <w:r>
        <w:rPr>
          <w:rStyle w:val="s3"/>
        </w:rPr>
        <w:t xml:space="preserve">Нормативное постановление дополнено пунктом 24-5 в соответствии с </w:t>
      </w:r>
      <w:hyperlink r:id="rId131" w:anchor="sub_id=241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Верховного Суда РК от 31.03.17 г. № 2</w:t>
      </w:r>
    </w:p>
    <w:p w:rsidR="00000000" w:rsidRDefault="0068443F">
      <w:pPr>
        <w:ind w:firstLine="400"/>
        <w:jc w:val="both"/>
      </w:pPr>
      <w:r>
        <w:rPr>
          <w:rStyle w:val="s0"/>
        </w:rPr>
        <w:t>24-5. При рассмотрении заявлений администраторов об утверждении заключительного отчета и ликвидационного баланса должника судам необходимо устан</w:t>
      </w:r>
      <w:r>
        <w:rPr>
          <w:rStyle w:val="s0"/>
        </w:rPr>
        <w:t xml:space="preserve">овить наличие принятых администратором мер по установлению лиц должника, допустивших нарушение требований, предусмотренных </w:t>
      </w:r>
      <w:hyperlink r:id="rId132" w:anchor="sub_id=60000" w:history="1">
        <w:r>
          <w:rPr>
            <w:rStyle w:val="a3"/>
          </w:rPr>
          <w:t>пунктом 1 статьи 6</w:t>
        </w:r>
      </w:hyperlink>
      <w:r>
        <w:rPr>
          <w:rStyle w:val="s0"/>
        </w:rPr>
        <w:t xml:space="preserve">, </w:t>
      </w:r>
      <w:hyperlink r:id="rId133" w:anchor="sub_id=110500" w:history="1">
        <w:r>
          <w:rPr>
            <w:rStyle w:val="a3"/>
          </w:rPr>
          <w:t>пунктом 5 статьи 11</w:t>
        </w:r>
      </w:hyperlink>
      <w:r>
        <w:rPr>
          <w:rStyle w:val="s0"/>
        </w:rPr>
        <w:t xml:space="preserve"> Закона «О реабилитации и банкротстве».</w:t>
      </w:r>
    </w:p>
    <w:p w:rsidR="00000000" w:rsidRDefault="0068443F">
      <w:pPr>
        <w:ind w:firstLine="400"/>
        <w:jc w:val="both"/>
      </w:pPr>
      <w:r>
        <w:rPr>
          <w:rStyle w:val="s0"/>
        </w:rPr>
        <w:t>Обратить внимание судов на то, что вынесение судебных актов об утверждении заключительного отчета администратора осуществляется с учетом заверш</w:t>
      </w:r>
      <w:r>
        <w:rPr>
          <w:rStyle w:val="s0"/>
        </w:rPr>
        <w:t>ения исполнительного производства о взыскании с учредителя (участника) и (или) должностного лица должника суммы ущерба по результатам привлечения к субсидиарной ответственности либо его передачи кредиторам соответствующей очереди по правилам, предусмотренн</w:t>
      </w:r>
      <w:r>
        <w:rPr>
          <w:rStyle w:val="s0"/>
        </w:rPr>
        <w:t xml:space="preserve">ым </w:t>
      </w:r>
      <w:hyperlink r:id="rId134" w:history="1">
        <w:r>
          <w:rPr>
            <w:rStyle w:val="a3"/>
          </w:rPr>
          <w:t>ГПК</w:t>
        </w:r>
      </w:hyperlink>
      <w:r>
        <w:rPr>
          <w:rStyle w:val="s0"/>
        </w:rPr>
        <w:t xml:space="preserve"> и </w:t>
      </w:r>
      <w:hyperlink r:id="rId13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от 2 апреля 2010 года № 261-IV «Об исполнительном производстве и статусе судебных исполнителей».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25. Согласно </w:t>
      </w:r>
      <w:hyperlink r:id="rId136" w:anchor="sub_id=10003" w:history="1">
        <w:r>
          <w:rPr>
            <w:rStyle w:val="a3"/>
          </w:rPr>
          <w:t>подпункту 3) статьи 1</w:t>
        </w:r>
      </w:hyperlink>
      <w:r>
        <w:rPr>
          <w:rStyle w:val="s0"/>
        </w:rPr>
        <w:t xml:space="preserve"> Закона «О реабилитац</w:t>
      </w:r>
      <w:r>
        <w:rPr>
          <w:rStyle w:val="s0"/>
        </w:rPr>
        <w:t>ии и банкротстве» администратор - временный администратор, реабилитационный, банкротный и временный управляющие, назначаемые в установленном порядке в период рассмотрения дел в суде и проведения реабилитационной процедуры и процедуры банкротства. Администр</w:t>
      </w:r>
      <w:r>
        <w:rPr>
          <w:rStyle w:val="s0"/>
        </w:rPr>
        <w:t>атор выступает в качестве единственного органа управления должника и обязан осуществлять свои полномочия по месту нахождения должника. Администратором назначается лицо, зарегистрированное в уполномоченном органе.</w:t>
      </w:r>
    </w:p>
    <w:p w:rsidR="00000000" w:rsidRDefault="0068443F">
      <w:pPr>
        <w:ind w:firstLine="400"/>
        <w:jc w:val="both"/>
      </w:pPr>
      <w:r>
        <w:rPr>
          <w:rStyle w:val="s0"/>
        </w:rPr>
        <w:t>Администратор может быть отстранен от управ</w:t>
      </w:r>
      <w:r>
        <w:rPr>
          <w:rStyle w:val="s0"/>
        </w:rPr>
        <w:t>ления делами и имуществом должника в таком же порядке, в каком назначен для осуществления указанных полномочий.</w:t>
      </w:r>
    </w:p>
    <w:p w:rsidR="00000000" w:rsidRDefault="0068443F">
      <w:pPr>
        <w:jc w:val="both"/>
      </w:pPr>
      <w:r>
        <w:rPr>
          <w:rStyle w:val="s3"/>
        </w:rPr>
        <w:t xml:space="preserve">В пункт 26 внесены изменения в соответствии с </w:t>
      </w:r>
      <w:hyperlink r:id="rId137" w:history="1">
        <w:r>
          <w:rPr>
            <w:rStyle w:val="a3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Верхов</w:t>
      </w:r>
      <w:r>
        <w:rPr>
          <w:rStyle w:val="s3"/>
        </w:rPr>
        <w:t>ного Суда РК от 31.03.17 г. № 2 (</w:t>
      </w:r>
      <w:hyperlink r:id="rId138" w:anchor="sub_id=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26. </w:t>
      </w:r>
      <w:hyperlink r:id="rId139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«О реабилитации и банкротстве» от 7 марта 2014 года</w:t>
      </w:r>
      <w:r>
        <w:rPr>
          <w:rStyle w:val="s0"/>
        </w:rPr>
        <w:t xml:space="preserve"> введен в действие 26 марта 2014 года, поэтому на основании </w:t>
      </w:r>
      <w:hyperlink r:id="rId140" w:anchor="sub_id=40000" w:history="1">
        <w:r>
          <w:rPr>
            <w:rStyle w:val="a3"/>
          </w:rPr>
          <w:t>статьи 4</w:t>
        </w:r>
      </w:hyperlink>
      <w:r>
        <w:rPr>
          <w:rStyle w:val="s0"/>
        </w:rPr>
        <w:t xml:space="preserve"> ГК, </w:t>
      </w:r>
      <w:hyperlink r:id="rId141" w:anchor="sub_id=30000" w:history="1">
        <w:r>
          <w:rPr>
            <w:rStyle w:val="a3"/>
          </w:rPr>
          <w:t>статьи 3</w:t>
        </w:r>
      </w:hyperlink>
      <w:r>
        <w:rPr>
          <w:rStyle w:val="s0"/>
        </w:rPr>
        <w:t xml:space="preserve"> ГПК и </w:t>
      </w:r>
      <w:hyperlink r:id="rId142" w:anchor="sub_id=430000" w:history="1">
        <w:r>
          <w:rPr>
            <w:rStyle w:val="a3"/>
          </w:rPr>
          <w:t>статьи 43</w:t>
        </w:r>
      </w:hyperlink>
      <w:r>
        <w:rPr>
          <w:rStyle w:val="s0"/>
        </w:rPr>
        <w:t xml:space="preserve"> Закона Республики Казахстан от 6 апреля 2016 года № 408-V «О правовых актах» его нормы применяются к делам, поступившим в суд после вступления его в законную силу.</w:t>
      </w:r>
    </w:p>
    <w:p w:rsidR="00000000" w:rsidRDefault="0068443F">
      <w:pPr>
        <w:ind w:firstLine="400"/>
        <w:jc w:val="both"/>
      </w:pPr>
      <w:r>
        <w:rPr>
          <w:rStyle w:val="s0"/>
        </w:rPr>
        <w:t>Н</w:t>
      </w:r>
      <w:r>
        <w:rPr>
          <w:rStyle w:val="s0"/>
        </w:rPr>
        <w:t>ормы Закона «О реабилитации и банкротстве» применяются и по делам, поступившим в суды до вступления его в законную силу, - это касается в отношении действий (продление сроков, составление и согласование заключительного отчета и т. д.), совершаемым реабилит</w:t>
      </w:r>
      <w:r>
        <w:rPr>
          <w:rStyle w:val="s0"/>
        </w:rPr>
        <w:t>ационным (банкротным) управляющим и уполномоченным органом в процессе процедуры реабилитации или банкротства.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Вынесенные уполномоченным органом до введения в действие </w:t>
      </w:r>
      <w:hyperlink r:id="rId143" w:history="1">
        <w:r>
          <w:rPr>
            <w:rStyle w:val="a3"/>
          </w:rPr>
          <w:t>Закона</w:t>
        </w:r>
      </w:hyperlink>
      <w:r>
        <w:rPr>
          <w:rStyle w:val="s0"/>
        </w:rPr>
        <w:t xml:space="preserve"> «О реабилитации и</w:t>
      </w:r>
      <w:r>
        <w:rPr>
          <w:rStyle w:val="s0"/>
        </w:rPr>
        <w:t xml:space="preserve"> банкротстве» решения: о назначении конкурсных (реабилитационных) управляющих; об утверждении состава комитета кредиторов и реестра требований кредиторов; установлении или продлении сроков конкурсного (реабилитационного) производства; сохраняют юридическую</w:t>
      </w:r>
      <w:r>
        <w:rPr>
          <w:rStyle w:val="s0"/>
        </w:rPr>
        <w:t xml:space="preserve"> силу, если они не противоречат Закону «О реабилитации и банкротстве».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27. В </w:t>
      </w:r>
      <w:hyperlink r:id="rId144" w:anchor="sub_id=840100" w:history="1">
        <w:r>
          <w:rPr>
            <w:rStyle w:val="a3"/>
          </w:rPr>
          <w:t>пункте 1 статьи 84</w:t>
        </w:r>
      </w:hyperlink>
      <w:r>
        <w:rPr>
          <w:rStyle w:val="s0"/>
        </w:rPr>
        <w:t xml:space="preserve"> </w:t>
      </w:r>
      <w:r>
        <w:rPr>
          <w:rStyle w:val="s0"/>
        </w:rPr>
        <w:t>Закона «О реабилитации и банкротстве» предусмотрен срок проведения процедуры банкротства, который определяется решением суда и не может превышать девяти месяцев. Этот срок может быть продлен судом по ходатайству банкротного управляющего с согласия собрания</w:t>
      </w:r>
      <w:r>
        <w:rPr>
          <w:rStyle w:val="s0"/>
        </w:rPr>
        <w:t xml:space="preserve"> кредиторов не более чем на три месяца, а для сельскохозяйственных производителей - не более чем на один год.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В тех случаях, когда по делу имеются одно или несколько оснований для продления срока проведения процедуры банкротства, предусмотренные </w:t>
      </w:r>
      <w:hyperlink r:id="rId145" w:anchor="sub_id=840200" w:history="1">
        <w:r>
          <w:rPr>
            <w:rStyle w:val="a3"/>
          </w:rPr>
          <w:t>пунктом 2 статьи 84</w:t>
        </w:r>
      </w:hyperlink>
      <w:r>
        <w:rPr>
          <w:rStyle w:val="s0"/>
        </w:rPr>
        <w:t xml:space="preserve"> Закона «О реабилитации и банкротстве», срок процедуры банкротства может быть продлен судом несколько раз с соблюдением требований </w:t>
      </w:r>
      <w:hyperlink r:id="rId146" w:anchor="sub_id=840100" w:history="1">
        <w:r>
          <w:rPr>
            <w:rStyle w:val="a3"/>
          </w:rPr>
          <w:t>абзаца 1 пункта 1 статьи 84</w:t>
        </w:r>
      </w:hyperlink>
      <w:r>
        <w:rPr>
          <w:rStyle w:val="s0"/>
        </w:rPr>
        <w:t xml:space="preserve"> </w:t>
      </w:r>
      <w:r>
        <w:rPr>
          <w:rStyle w:val="s0"/>
        </w:rPr>
        <w:t>Закона «О реабилитации и банкротстве», то есть по ходатайству банкротного управляющего с согласия собрания кредиторов не более чем на три месяца, а для сельскохозяйственных производителей - не более чем на один год при каждом продлении срока.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28. Признать </w:t>
      </w:r>
      <w:r>
        <w:rPr>
          <w:rStyle w:val="s0"/>
        </w:rPr>
        <w:t>утратившими силу: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1) </w:t>
      </w:r>
      <w:hyperlink r:id="rId147" w:history="1">
        <w:r>
          <w:rPr>
            <w:rStyle w:val="a3"/>
          </w:rPr>
          <w:t>нормативное постановление</w:t>
        </w:r>
      </w:hyperlink>
      <w:r>
        <w:rPr>
          <w:rStyle w:val="s0"/>
        </w:rPr>
        <w:t xml:space="preserve"> Верховного суда Республики Казахстан от 28 апреля 2000 года № 3 «О некоторых вопросах применения судами Республики Казахстан законодательства о б</w:t>
      </w:r>
      <w:r>
        <w:rPr>
          <w:rStyle w:val="s0"/>
        </w:rPr>
        <w:t>анкротстве»;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2) </w:t>
      </w:r>
      <w:hyperlink r:id="rId148" w:history="1">
        <w:r>
          <w:rPr>
            <w:rStyle w:val="a3"/>
          </w:rPr>
          <w:t>нормативное постановление</w:t>
        </w:r>
      </w:hyperlink>
      <w:r>
        <w:rPr>
          <w:rStyle w:val="s0"/>
        </w:rPr>
        <w:t xml:space="preserve"> Верховного суда Республики Казахстан от 28 июня 2002 года № 14 «О внесении изменений и дополнений в постановление Пленума Верховного суда Республики К</w:t>
      </w:r>
      <w:r>
        <w:rPr>
          <w:rStyle w:val="s0"/>
        </w:rPr>
        <w:t>азахстан № 3 от 28 апреля 2000 года «О некоторых вопросах применения судами Республики Казахстан законодательства о банкротстве»;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3) </w:t>
      </w:r>
      <w:hyperlink r:id="rId149" w:history="1">
        <w:r>
          <w:rPr>
            <w:rStyle w:val="a3"/>
          </w:rPr>
          <w:t>нормативное постановление</w:t>
        </w:r>
      </w:hyperlink>
      <w:r>
        <w:rPr>
          <w:rStyle w:val="s0"/>
        </w:rPr>
        <w:t xml:space="preserve"> Верховного суда Республики Казах</w:t>
      </w:r>
      <w:r>
        <w:rPr>
          <w:rStyle w:val="s0"/>
        </w:rPr>
        <w:t>стан от 22 декабря 2008 года № 11 «О внесении изменений в постановление Пленума Верховного суда Республики Казахстан от 28 апреля 2000 года № 3 «О некоторых вопросах применения судами Республики Казахстан законодательства о банкротстве».</w:t>
      </w:r>
    </w:p>
    <w:p w:rsidR="00000000" w:rsidRDefault="0068443F">
      <w:pPr>
        <w:ind w:firstLine="400"/>
        <w:jc w:val="both"/>
      </w:pPr>
      <w:r>
        <w:rPr>
          <w:rStyle w:val="s0"/>
        </w:rPr>
        <w:t xml:space="preserve">29. Согласно </w:t>
      </w:r>
      <w:hyperlink r:id="rId150" w:anchor="sub_id=40000" w:history="1">
        <w:r>
          <w:rPr>
            <w:rStyle w:val="a3"/>
          </w:rPr>
          <w:t>статье 4</w:t>
        </w:r>
      </w:hyperlink>
      <w:r>
        <w:rPr>
          <w:rStyle w:val="s0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официа</w:t>
      </w:r>
      <w:r>
        <w:rPr>
          <w:rStyle w:val="s0"/>
        </w:rPr>
        <w:t xml:space="preserve">льного </w:t>
      </w:r>
      <w:hyperlink r:id="rId151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68443F">
      <w:pPr>
        <w:ind w:firstLine="426"/>
      </w:pPr>
      <w:r>
        <w:t> </w:t>
      </w:r>
    </w:p>
    <w:p w:rsidR="00000000" w:rsidRDefault="0068443F">
      <w:pPr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443F">
            <w:pPr>
              <w:spacing w:line="276" w:lineRule="auto"/>
            </w:pPr>
            <w:r>
              <w:rPr>
                <w:b/>
                <w:bCs/>
              </w:rPr>
              <w:t xml:space="preserve">Председатель Верховного Суда </w:t>
            </w:r>
          </w:p>
          <w:p w:rsidR="00000000" w:rsidRDefault="0068443F">
            <w:pPr>
              <w:spacing w:line="276" w:lineRule="auto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443F">
            <w:pPr>
              <w:spacing w:line="276" w:lineRule="auto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68443F">
            <w:pPr>
              <w:spacing w:line="276" w:lineRule="auto"/>
              <w:jc w:val="right"/>
            </w:pPr>
            <w:r>
              <w:rPr>
                <w:b/>
                <w:bCs/>
              </w:rPr>
              <w:t>К. Мами</w:t>
            </w:r>
          </w:p>
        </w:tc>
      </w:tr>
    </w:tbl>
    <w:p w:rsidR="00000000" w:rsidRDefault="0068443F">
      <w:pPr>
        <w:ind w:firstLine="426"/>
      </w:pPr>
      <w:r>
        <w:rPr>
          <w:b/>
          <w:bCs/>
        </w:rPr>
        <w:t> </w:t>
      </w:r>
    </w:p>
    <w:p w:rsidR="00000000" w:rsidRDefault="0068443F">
      <w:pPr>
        <w:ind w:firstLine="426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443F">
            <w:pPr>
              <w:spacing w:line="276" w:lineRule="auto"/>
            </w:pPr>
            <w:r>
              <w:rPr>
                <w:b/>
                <w:bCs/>
              </w:rPr>
              <w:t xml:space="preserve">Судья Верховного Суда Республики Казахстан, </w:t>
            </w:r>
          </w:p>
          <w:p w:rsidR="00000000" w:rsidRDefault="0068443F">
            <w:pPr>
              <w:spacing w:line="276" w:lineRule="auto"/>
            </w:pPr>
            <w:r>
              <w:rPr>
                <w:b/>
                <w:bCs/>
              </w:rPr>
              <w:t xml:space="preserve">секретарь пленарного заседания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443F">
            <w:pPr>
              <w:spacing w:line="276" w:lineRule="auto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68443F">
            <w:pPr>
              <w:spacing w:line="276" w:lineRule="auto"/>
              <w:jc w:val="right"/>
            </w:pPr>
            <w:r>
              <w:rPr>
                <w:b/>
                <w:bCs/>
              </w:rPr>
              <w:t>К. Шаухаров</w:t>
            </w:r>
          </w:p>
        </w:tc>
      </w:tr>
    </w:tbl>
    <w:p w:rsidR="00000000" w:rsidRDefault="0068443F">
      <w:pPr>
        <w:ind w:firstLine="426"/>
      </w:pPr>
      <w:r>
        <w:t> </w:t>
      </w:r>
    </w:p>
    <w:sectPr w:rsidR="00000000">
      <w:headerReference w:type="even" r:id="rId152"/>
      <w:headerReference w:type="default" r:id="rId153"/>
      <w:footerReference w:type="even" r:id="rId154"/>
      <w:footerReference w:type="default" r:id="rId155"/>
      <w:headerReference w:type="first" r:id="rId156"/>
      <w:footerReference w:type="first" r:id="rId15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3F" w:rsidRDefault="0068443F" w:rsidP="0068443F">
      <w:r>
        <w:separator/>
      </w:r>
    </w:p>
  </w:endnote>
  <w:endnote w:type="continuationSeparator" w:id="0">
    <w:p w:rsidR="0068443F" w:rsidRDefault="0068443F" w:rsidP="0068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3F" w:rsidRDefault="0068443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3F" w:rsidRDefault="0068443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3F" w:rsidRDefault="006844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3F" w:rsidRDefault="0068443F" w:rsidP="0068443F">
      <w:r>
        <w:separator/>
      </w:r>
    </w:p>
  </w:footnote>
  <w:footnote w:type="continuationSeparator" w:id="0">
    <w:p w:rsidR="0068443F" w:rsidRDefault="0068443F" w:rsidP="00684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3F" w:rsidRDefault="006844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3F" w:rsidRDefault="0068443F" w:rsidP="0068443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8443F" w:rsidRPr="0068443F" w:rsidRDefault="0068443F" w:rsidP="0068443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НОРМАТИВНОЕ ПОСТАНОВЛЕНИЕ ВЕРХОВНОГО СУДА РЕСПУБЛИКИ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3F" w:rsidRDefault="006844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8443F"/>
    <w:rsid w:val="0068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84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443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4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43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84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443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4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43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518958" TargetMode="External"/><Relationship Id="rId21" Type="http://schemas.openxmlformats.org/officeDocument/2006/relationships/hyperlink" Target="http://online.zakon.kz/Document/?doc_id=32363449" TargetMode="External"/><Relationship Id="rId42" Type="http://schemas.openxmlformats.org/officeDocument/2006/relationships/hyperlink" Target="http://online.zakon.kz/Document/?doc_id=31518958" TargetMode="External"/><Relationship Id="rId63" Type="http://schemas.openxmlformats.org/officeDocument/2006/relationships/hyperlink" Target="http://online.zakon.kz/Document/?doc_id=31518958" TargetMode="External"/><Relationship Id="rId84" Type="http://schemas.openxmlformats.org/officeDocument/2006/relationships/hyperlink" Target="http://online.zakon.kz/Document/?doc_id=31518958" TargetMode="External"/><Relationship Id="rId138" Type="http://schemas.openxmlformats.org/officeDocument/2006/relationships/hyperlink" Target="http://online.zakon.kz/Document/?doc_id=32363449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://online.zakon.kz/Document/?doc_id=32363449" TargetMode="External"/><Relationship Id="rId11" Type="http://schemas.openxmlformats.org/officeDocument/2006/relationships/hyperlink" Target="http://online.zakon.kz/Document/?doc_id=1005029" TargetMode="External"/><Relationship Id="rId32" Type="http://schemas.openxmlformats.org/officeDocument/2006/relationships/hyperlink" Target="http://online.zakon.kz/Document/?doc_id=32363449" TargetMode="External"/><Relationship Id="rId53" Type="http://schemas.openxmlformats.org/officeDocument/2006/relationships/hyperlink" Target="http://online.zakon.kz/Document/?doc_id=31518958" TargetMode="External"/><Relationship Id="rId74" Type="http://schemas.openxmlformats.org/officeDocument/2006/relationships/hyperlink" Target="http://online.zakon.kz/Document/?doc_id=34329053" TargetMode="External"/><Relationship Id="rId128" Type="http://schemas.openxmlformats.org/officeDocument/2006/relationships/hyperlink" Target="http://online.zakon.kz/Document/?doc_id=37859555" TargetMode="External"/><Relationship Id="rId149" Type="http://schemas.openxmlformats.org/officeDocument/2006/relationships/hyperlink" Target="http://online.zakon.kz/Document/?doc_id=3038300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1518958" TargetMode="External"/><Relationship Id="rId22" Type="http://schemas.openxmlformats.org/officeDocument/2006/relationships/hyperlink" Target="http://online.zakon.kz/Document/?doc_id=31518958" TargetMode="External"/><Relationship Id="rId43" Type="http://schemas.openxmlformats.org/officeDocument/2006/relationships/hyperlink" Target="http://online.zakon.kz/Document/?doc_id=31518958" TargetMode="External"/><Relationship Id="rId64" Type="http://schemas.openxmlformats.org/officeDocument/2006/relationships/hyperlink" Target="http://online.zakon.kz/Document/?doc_id=31518958" TargetMode="External"/><Relationship Id="rId118" Type="http://schemas.openxmlformats.org/officeDocument/2006/relationships/hyperlink" Target="http://online.zakon.kz/Document/?doc_id=1006061" TargetMode="External"/><Relationship Id="rId139" Type="http://schemas.openxmlformats.org/officeDocument/2006/relationships/hyperlink" Target="http://online.zakon.kz/Document/?doc_id=31518958" TargetMode="External"/><Relationship Id="rId80" Type="http://schemas.openxmlformats.org/officeDocument/2006/relationships/hyperlink" Target="http://online.zakon.kz/Document/?doc_id=31518958" TargetMode="External"/><Relationship Id="rId85" Type="http://schemas.openxmlformats.org/officeDocument/2006/relationships/hyperlink" Target="http://online.zakon.kz/Document/?doc_id=31518958" TargetMode="External"/><Relationship Id="rId150" Type="http://schemas.openxmlformats.org/officeDocument/2006/relationships/hyperlink" Target="http://online.zakon.kz/Document/?doc_id=1005029" TargetMode="External"/><Relationship Id="rId155" Type="http://schemas.openxmlformats.org/officeDocument/2006/relationships/footer" Target="footer2.xml"/><Relationship Id="rId12" Type="http://schemas.openxmlformats.org/officeDocument/2006/relationships/hyperlink" Target="http://online.zakon.kz/Document/?doc_id=1006061" TargetMode="External"/><Relationship Id="rId17" Type="http://schemas.openxmlformats.org/officeDocument/2006/relationships/hyperlink" Target="http://online.zakon.kz/Document/?doc_id=37859555" TargetMode="External"/><Relationship Id="rId33" Type="http://schemas.openxmlformats.org/officeDocument/2006/relationships/hyperlink" Target="http://online.zakon.kz/Document/?doc_id=31518958" TargetMode="External"/><Relationship Id="rId38" Type="http://schemas.openxmlformats.org/officeDocument/2006/relationships/hyperlink" Target="http://online.zakon.kz/Document/?doc_id=32363449" TargetMode="External"/><Relationship Id="rId59" Type="http://schemas.openxmlformats.org/officeDocument/2006/relationships/hyperlink" Target="http://online.zakon.kz/Document/?doc_id=31518958" TargetMode="External"/><Relationship Id="rId103" Type="http://schemas.openxmlformats.org/officeDocument/2006/relationships/hyperlink" Target="http://online.zakon.kz/Document/?doc_id=1006061" TargetMode="External"/><Relationship Id="rId108" Type="http://schemas.openxmlformats.org/officeDocument/2006/relationships/hyperlink" Target="http://online.zakon.kz/Document/?doc_id=1006061" TargetMode="External"/><Relationship Id="rId124" Type="http://schemas.openxmlformats.org/officeDocument/2006/relationships/hyperlink" Target="http://online.zakon.kz/Document/?doc_id=31518958" TargetMode="External"/><Relationship Id="rId129" Type="http://schemas.openxmlformats.org/officeDocument/2006/relationships/hyperlink" Target="http://online.zakon.kz/Document/?doc_id=31518958" TargetMode="External"/><Relationship Id="rId54" Type="http://schemas.openxmlformats.org/officeDocument/2006/relationships/hyperlink" Target="http://online.zakon.kz/Document/?doc_id=31518958" TargetMode="External"/><Relationship Id="rId70" Type="http://schemas.openxmlformats.org/officeDocument/2006/relationships/hyperlink" Target="http://online.zakon.kz/Document/?doc_id=37859555" TargetMode="External"/><Relationship Id="rId75" Type="http://schemas.openxmlformats.org/officeDocument/2006/relationships/hyperlink" Target="http://online.zakon.kz/Document/?doc_id=37859555" TargetMode="External"/><Relationship Id="rId91" Type="http://schemas.openxmlformats.org/officeDocument/2006/relationships/hyperlink" Target="http://online.zakon.kz/Document/?doc_id=31518958" TargetMode="External"/><Relationship Id="rId96" Type="http://schemas.openxmlformats.org/officeDocument/2006/relationships/hyperlink" Target="http://online.zakon.kz/Document/?doc_id=31518958" TargetMode="External"/><Relationship Id="rId140" Type="http://schemas.openxmlformats.org/officeDocument/2006/relationships/hyperlink" Target="http://online.zakon.kz/Document/?doc_id=1006061" TargetMode="External"/><Relationship Id="rId145" Type="http://schemas.openxmlformats.org/officeDocument/2006/relationships/hyperlink" Target="http://online.zakon.kz/Document/?doc_id=3151895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03931" TargetMode="External"/><Relationship Id="rId28" Type="http://schemas.openxmlformats.org/officeDocument/2006/relationships/hyperlink" Target="http://online.zakon.kz/Document/?doc_id=30085593" TargetMode="External"/><Relationship Id="rId49" Type="http://schemas.openxmlformats.org/officeDocument/2006/relationships/hyperlink" Target="http://online.zakon.kz/Document/?doc_id=37859555" TargetMode="External"/><Relationship Id="rId114" Type="http://schemas.openxmlformats.org/officeDocument/2006/relationships/hyperlink" Target="http://online.zakon.kz/Document/?doc_id=1006061" TargetMode="External"/><Relationship Id="rId119" Type="http://schemas.openxmlformats.org/officeDocument/2006/relationships/hyperlink" Target="http://online.zakon.kz/Document/?doc_id=31518958" TargetMode="External"/><Relationship Id="rId44" Type="http://schemas.openxmlformats.org/officeDocument/2006/relationships/hyperlink" Target="http://online.zakon.kz/Document/?doc_id=31518958" TargetMode="External"/><Relationship Id="rId60" Type="http://schemas.openxmlformats.org/officeDocument/2006/relationships/hyperlink" Target="http://online.zakon.kz/Document/?doc_id=31518958" TargetMode="External"/><Relationship Id="rId65" Type="http://schemas.openxmlformats.org/officeDocument/2006/relationships/hyperlink" Target="http://online.zakon.kz/Document/?doc_id=31518958" TargetMode="External"/><Relationship Id="rId81" Type="http://schemas.openxmlformats.org/officeDocument/2006/relationships/hyperlink" Target="http://online.zakon.kz/Document/?doc_id=31518958" TargetMode="External"/><Relationship Id="rId86" Type="http://schemas.openxmlformats.org/officeDocument/2006/relationships/hyperlink" Target="http://online.zakon.kz/Document/?doc_id=1006061" TargetMode="External"/><Relationship Id="rId130" Type="http://schemas.openxmlformats.org/officeDocument/2006/relationships/hyperlink" Target="http://online.zakon.kz/Document/?doc_id=31518958" TargetMode="External"/><Relationship Id="rId135" Type="http://schemas.openxmlformats.org/officeDocument/2006/relationships/hyperlink" Target="http://online.zakon.kz/Document/?doc_id=30617206" TargetMode="External"/><Relationship Id="rId151" Type="http://schemas.openxmlformats.org/officeDocument/2006/relationships/hyperlink" Target="http://online.zakon.kz/Document/?doc_id=31844271" TargetMode="External"/><Relationship Id="rId156" Type="http://schemas.openxmlformats.org/officeDocument/2006/relationships/header" Target="header3.xml"/><Relationship Id="rId13" Type="http://schemas.openxmlformats.org/officeDocument/2006/relationships/hyperlink" Target="http://online.zakon.kz/Document/?doc_id=34329053" TargetMode="External"/><Relationship Id="rId18" Type="http://schemas.openxmlformats.org/officeDocument/2006/relationships/hyperlink" Target="http://online.zakon.kz/Document/?doc_id=32363449" TargetMode="External"/><Relationship Id="rId39" Type="http://schemas.openxmlformats.org/officeDocument/2006/relationships/hyperlink" Target="http://online.zakon.kz/Document/?doc_id=31518958" TargetMode="External"/><Relationship Id="rId109" Type="http://schemas.openxmlformats.org/officeDocument/2006/relationships/hyperlink" Target="http://online.zakon.kz/Document/?doc_id=31518958" TargetMode="External"/><Relationship Id="rId34" Type="http://schemas.openxmlformats.org/officeDocument/2006/relationships/hyperlink" Target="http://online.zakon.kz/Document/?doc_id=31518958" TargetMode="External"/><Relationship Id="rId50" Type="http://schemas.openxmlformats.org/officeDocument/2006/relationships/hyperlink" Target="http://online.zakon.kz/Document/?doc_id=32363449" TargetMode="External"/><Relationship Id="rId55" Type="http://schemas.openxmlformats.org/officeDocument/2006/relationships/hyperlink" Target="http://online.zakon.kz/Document/?doc_id=31518958" TargetMode="External"/><Relationship Id="rId76" Type="http://schemas.openxmlformats.org/officeDocument/2006/relationships/hyperlink" Target="http://online.zakon.kz/Document/?doc_id=31518958" TargetMode="External"/><Relationship Id="rId97" Type="http://schemas.openxmlformats.org/officeDocument/2006/relationships/hyperlink" Target="http://online.zakon.kz/Document/?doc_id=1006061" TargetMode="External"/><Relationship Id="rId104" Type="http://schemas.openxmlformats.org/officeDocument/2006/relationships/hyperlink" Target="http://online.zakon.kz/Document/?doc_id=31518958" TargetMode="External"/><Relationship Id="rId120" Type="http://schemas.openxmlformats.org/officeDocument/2006/relationships/hyperlink" Target="http://online.zakon.kz/Document/?doc_id=31518958" TargetMode="External"/><Relationship Id="rId125" Type="http://schemas.openxmlformats.org/officeDocument/2006/relationships/hyperlink" Target="http://online.zakon.kz/Document/?doc_id=1006061" TargetMode="External"/><Relationship Id="rId141" Type="http://schemas.openxmlformats.org/officeDocument/2006/relationships/hyperlink" Target="http://online.zakon.kz/Document/?doc_id=34329053" TargetMode="External"/><Relationship Id="rId146" Type="http://schemas.openxmlformats.org/officeDocument/2006/relationships/hyperlink" Target="http://online.zakon.kz/Document/?doc_id=31518958" TargetMode="External"/><Relationship Id="rId7" Type="http://schemas.openxmlformats.org/officeDocument/2006/relationships/hyperlink" Target="http://online.zakon.kz/Document/?doc_id=31844271" TargetMode="External"/><Relationship Id="rId71" Type="http://schemas.openxmlformats.org/officeDocument/2006/relationships/hyperlink" Target="http://online.zakon.kz/Document/?doc_id=32363449" TargetMode="External"/><Relationship Id="rId92" Type="http://schemas.openxmlformats.org/officeDocument/2006/relationships/hyperlink" Target="http://online.zakon.kz/Document/?doc_id=100910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518958" TargetMode="External"/><Relationship Id="rId24" Type="http://schemas.openxmlformats.org/officeDocument/2006/relationships/hyperlink" Target="http://online.zakon.kz/Document/?doc_id=1021136" TargetMode="External"/><Relationship Id="rId40" Type="http://schemas.openxmlformats.org/officeDocument/2006/relationships/hyperlink" Target="http://online.zakon.kz/Document/?doc_id=34329053" TargetMode="External"/><Relationship Id="rId45" Type="http://schemas.openxmlformats.org/officeDocument/2006/relationships/hyperlink" Target="http://online.zakon.kz/Document/?doc_id=31518958" TargetMode="External"/><Relationship Id="rId66" Type="http://schemas.openxmlformats.org/officeDocument/2006/relationships/hyperlink" Target="http://online.zakon.kz/Document/?doc_id=31518958" TargetMode="External"/><Relationship Id="rId87" Type="http://schemas.openxmlformats.org/officeDocument/2006/relationships/hyperlink" Target="http://online.zakon.kz/Document/?doc_id=31518958" TargetMode="External"/><Relationship Id="rId110" Type="http://schemas.openxmlformats.org/officeDocument/2006/relationships/hyperlink" Target="http://online.zakon.kz/Document/?doc_id=31518958" TargetMode="External"/><Relationship Id="rId115" Type="http://schemas.openxmlformats.org/officeDocument/2006/relationships/hyperlink" Target="http://online.zakon.kz/Document/?doc_id=31518958" TargetMode="External"/><Relationship Id="rId131" Type="http://schemas.openxmlformats.org/officeDocument/2006/relationships/hyperlink" Target="http://online.zakon.kz/Document/?doc_id=37859555" TargetMode="External"/><Relationship Id="rId136" Type="http://schemas.openxmlformats.org/officeDocument/2006/relationships/hyperlink" Target="http://online.zakon.kz/Document/?doc_id=31518958" TargetMode="External"/><Relationship Id="rId157" Type="http://schemas.openxmlformats.org/officeDocument/2006/relationships/footer" Target="footer3.xml"/><Relationship Id="rId61" Type="http://schemas.openxmlformats.org/officeDocument/2006/relationships/hyperlink" Target="http://online.zakon.kz/Document/?doc_id=31518958" TargetMode="External"/><Relationship Id="rId82" Type="http://schemas.openxmlformats.org/officeDocument/2006/relationships/hyperlink" Target="http://online.zakon.kz/Document/?doc_id=31518958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online.zakon.kz/Document/?doc_id=31518958" TargetMode="External"/><Relationship Id="rId14" Type="http://schemas.openxmlformats.org/officeDocument/2006/relationships/hyperlink" Target="http://online.zakon.kz/Document/?doc_id=38259854" TargetMode="External"/><Relationship Id="rId30" Type="http://schemas.openxmlformats.org/officeDocument/2006/relationships/hyperlink" Target="http://online.zakon.kz/Document/?doc_id=31518958" TargetMode="External"/><Relationship Id="rId35" Type="http://schemas.openxmlformats.org/officeDocument/2006/relationships/hyperlink" Target="http://online.zakon.kz/Document/?doc_id=31518958" TargetMode="External"/><Relationship Id="rId56" Type="http://schemas.openxmlformats.org/officeDocument/2006/relationships/hyperlink" Target="http://online.zakon.kz/Document/?doc_id=31518958" TargetMode="External"/><Relationship Id="rId77" Type="http://schemas.openxmlformats.org/officeDocument/2006/relationships/hyperlink" Target="http://online.zakon.kz/Document/?doc_id=37859555" TargetMode="External"/><Relationship Id="rId100" Type="http://schemas.openxmlformats.org/officeDocument/2006/relationships/hyperlink" Target="http://online.zakon.kz/Document/?doc_id=31518958" TargetMode="External"/><Relationship Id="rId105" Type="http://schemas.openxmlformats.org/officeDocument/2006/relationships/hyperlink" Target="http://online.zakon.kz/Document/?doc_id=31518958" TargetMode="External"/><Relationship Id="rId126" Type="http://schemas.openxmlformats.org/officeDocument/2006/relationships/hyperlink" Target="http://online.zakon.kz/Document/?doc_id=37859555" TargetMode="External"/><Relationship Id="rId147" Type="http://schemas.openxmlformats.org/officeDocument/2006/relationships/hyperlink" Target="http://online.zakon.kz/Document/?doc_id=1018062" TargetMode="External"/><Relationship Id="rId8" Type="http://schemas.openxmlformats.org/officeDocument/2006/relationships/hyperlink" Target="http://online.zakon.kz/Document/?doc_id=31518958" TargetMode="External"/><Relationship Id="rId51" Type="http://schemas.openxmlformats.org/officeDocument/2006/relationships/hyperlink" Target="http://online.zakon.kz/Document/?doc_id=31518958" TargetMode="External"/><Relationship Id="rId72" Type="http://schemas.openxmlformats.org/officeDocument/2006/relationships/hyperlink" Target="http://online.zakon.kz/Document/?doc_id=34329053" TargetMode="External"/><Relationship Id="rId93" Type="http://schemas.openxmlformats.org/officeDocument/2006/relationships/hyperlink" Target="http://online.zakon.kz/Document/?doc_id=1009109" TargetMode="External"/><Relationship Id="rId98" Type="http://schemas.openxmlformats.org/officeDocument/2006/relationships/hyperlink" Target="http://online.zakon.kz/Document/?doc_id=1006061" TargetMode="External"/><Relationship Id="rId121" Type="http://schemas.openxmlformats.org/officeDocument/2006/relationships/hyperlink" Target="http://online.zakon.kz/Document/?doc_id=37859555" TargetMode="External"/><Relationship Id="rId142" Type="http://schemas.openxmlformats.org/officeDocument/2006/relationships/hyperlink" Target="http://online.zakon.kz/Document/?doc_id=30617206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link_id=1004773010" TargetMode="External"/><Relationship Id="rId46" Type="http://schemas.openxmlformats.org/officeDocument/2006/relationships/hyperlink" Target="http://online.zakon.kz/Document/?doc_id=31518958" TargetMode="External"/><Relationship Id="rId67" Type="http://schemas.openxmlformats.org/officeDocument/2006/relationships/hyperlink" Target="http://online.zakon.kz/Document/?doc_id=1003931" TargetMode="External"/><Relationship Id="rId116" Type="http://schemas.openxmlformats.org/officeDocument/2006/relationships/hyperlink" Target="http://online.zakon.kz/Document/?doc_id=31518958" TargetMode="External"/><Relationship Id="rId137" Type="http://schemas.openxmlformats.org/officeDocument/2006/relationships/hyperlink" Target="http://online.zakon.kz/Document/?doc_id=37859555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://online.zakon.kz/Document/?doc_id=37859555" TargetMode="External"/><Relationship Id="rId41" Type="http://schemas.openxmlformats.org/officeDocument/2006/relationships/hyperlink" Target="http://online.zakon.kz/Document/?doc_id=37859555" TargetMode="External"/><Relationship Id="rId62" Type="http://schemas.openxmlformats.org/officeDocument/2006/relationships/hyperlink" Target="http://online.zakon.kz/Document/?doc_id=31518958" TargetMode="External"/><Relationship Id="rId83" Type="http://schemas.openxmlformats.org/officeDocument/2006/relationships/hyperlink" Target="http://online.zakon.kz/Document/?doc_id=31518958" TargetMode="External"/><Relationship Id="rId88" Type="http://schemas.openxmlformats.org/officeDocument/2006/relationships/hyperlink" Target="http://online.zakon.kz/Document/?doc_id=30366217" TargetMode="External"/><Relationship Id="rId111" Type="http://schemas.openxmlformats.org/officeDocument/2006/relationships/hyperlink" Target="http://online.zakon.kz/Document/?doc_id=31518958" TargetMode="External"/><Relationship Id="rId132" Type="http://schemas.openxmlformats.org/officeDocument/2006/relationships/hyperlink" Target="http://online.zakon.kz/Document/?doc_id=31518958" TargetMode="External"/><Relationship Id="rId153" Type="http://schemas.openxmlformats.org/officeDocument/2006/relationships/header" Target="header2.xml"/><Relationship Id="rId15" Type="http://schemas.openxmlformats.org/officeDocument/2006/relationships/hyperlink" Target="http://online.zakon.kz/Document/?doc_id=31518958" TargetMode="External"/><Relationship Id="rId36" Type="http://schemas.openxmlformats.org/officeDocument/2006/relationships/hyperlink" Target="http://online.zakon.kz/Document/?doc_id=34329053" TargetMode="External"/><Relationship Id="rId57" Type="http://schemas.openxmlformats.org/officeDocument/2006/relationships/hyperlink" Target="http://online.zakon.kz/Document/?doc_id=31518958" TargetMode="External"/><Relationship Id="rId106" Type="http://schemas.openxmlformats.org/officeDocument/2006/relationships/hyperlink" Target="http://online.zakon.kz/Document/?doc_id=37859555" TargetMode="External"/><Relationship Id="rId127" Type="http://schemas.openxmlformats.org/officeDocument/2006/relationships/hyperlink" Target="http://online.zakon.kz/Document/?doc_id=31518958" TargetMode="External"/><Relationship Id="rId10" Type="http://schemas.openxmlformats.org/officeDocument/2006/relationships/hyperlink" Target="http://online.zakon.kz/Document/?doc_id=32363449" TargetMode="External"/><Relationship Id="rId31" Type="http://schemas.openxmlformats.org/officeDocument/2006/relationships/hyperlink" Target="http://online.zakon.kz/Document/?doc_id=37859555" TargetMode="External"/><Relationship Id="rId52" Type="http://schemas.openxmlformats.org/officeDocument/2006/relationships/hyperlink" Target="http://online.zakon.kz/Document/?doc_id=31518958" TargetMode="External"/><Relationship Id="rId73" Type="http://schemas.openxmlformats.org/officeDocument/2006/relationships/hyperlink" Target="http://online.zakon.kz/Document/?doc_id=34329053" TargetMode="External"/><Relationship Id="rId78" Type="http://schemas.openxmlformats.org/officeDocument/2006/relationships/hyperlink" Target="http://online.zakon.kz/Document/?doc_id=32363449" TargetMode="External"/><Relationship Id="rId94" Type="http://schemas.openxmlformats.org/officeDocument/2006/relationships/hyperlink" Target="http://online.zakon.kz/Document/?doc_id=37859555" TargetMode="External"/><Relationship Id="rId99" Type="http://schemas.openxmlformats.org/officeDocument/2006/relationships/hyperlink" Target="http://online.zakon.kz/Document/?doc_id=1006061" TargetMode="External"/><Relationship Id="rId101" Type="http://schemas.openxmlformats.org/officeDocument/2006/relationships/hyperlink" Target="http://online.zakon.kz/Document/?doc_id=1006061" TargetMode="External"/><Relationship Id="rId122" Type="http://schemas.openxmlformats.org/officeDocument/2006/relationships/hyperlink" Target="http://online.zakon.kz/Document/?doc_id=1006061" TargetMode="External"/><Relationship Id="rId143" Type="http://schemas.openxmlformats.org/officeDocument/2006/relationships/hyperlink" Target="http://online.zakon.kz/Document/?doc_id=31518958" TargetMode="External"/><Relationship Id="rId148" Type="http://schemas.openxmlformats.org/officeDocument/2006/relationships/hyperlink" Target="http://online.zakon.kz/Document/?doc_id=1032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859555" TargetMode="External"/><Relationship Id="rId26" Type="http://schemas.openxmlformats.org/officeDocument/2006/relationships/hyperlink" Target="http://online.zakon.kz/Document/?doc_id=1006061" TargetMode="External"/><Relationship Id="rId47" Type="http://schemas.openxmlformats.org/officeDocument/2006/relationships/hyperlink" Target="http://online.zakon.kz/Document/?doc_id=31518958" TargetMode="External"/><Relationship Id="rId68" Type="http://schemas.openxmlformats.org/officeDocument/2006/relationships/hyperlink" Target="http://online.zakon.kz/Document/?doc_id=31518958" TargetMode="External"/><Relationship Id="rId89" Type="http://schemas.openxmlformats.org/officeDocument/2006/relationships/hyperlink" Target="http://online.zakon.kz/Document/?doc_id=31518958" TargetMode="External"/><Relationship Id="rId112" Type="http://schemas.openxmlformats.org/officeDocument/2006/relationships/hyperlink" Target="http://online.zakon.kz/Document/?doc_id=34329053" TargetMode="External"/><Relationship Id="rId133" Type="http://schemas.openxmlformats.org/officeDocument/2006/relationships/hyperlink" Target="http://online.zakon.kz/Document/?doc_id=31518958" TargetMode="External"/><Relationship Id="rId154" Type="http://schemas.openxmlformats.org/officeDocument/2006/relationships/footer" Target="footer1.xml"/><Relationship Id="rId16" Type="http://schemas.openxmlformats.org/officeDocument/2006/relationships/hyperlink" Target="http://online.zakon.kz/Document/?doc_id=31518958" TargetMode="External"/><Relationship Id="rId37" Type="http://schemas.openxmlformats.org/officeDocument/2006/relationships/hyperlink" Target="http://online.zakon.kz/Document/?doc_id=37859555" TargetMode="External"/><Relationship Id="rId58" Type="http://schemas.openxmlformats.org/officeDocument/2006/relationships/hyperlink" Target="http://online.zakon.kz/Document/?doc_id=31518958" TargetMode="External"/><Relationship Id="rId79" Type="http://schemas.openxmlformats.org/officeDocument/2006/relationships/hyperlink" Target="http://online.zakon.kz/Document/?doc_id=31518958" TargetMode="External"/><Relationship Id="rId102" Type="http://schemas.openxmlformats.org/officeDocument/2006/relationships/hyperlink" Target="http://online.zakon.kz/Document/?doc_id=1006061" TargetMode="External"/><Relationship Id="rId123" Type="http://schemas.openxmlformats.org/officeDocument/2006/relationships/hyperlink" Target="http://online.zakon.kz/Document/?doc_id=31518958" TargetMode="External"/><Relationship Id="rId144" Type="http://schemas.openxmlformats.org/officeDocument/2006/relationships/hyperlink" Target="http://online.zakon.kz/Document/?doc_id=31518958" TargetMode="External"/><Relationship Id="rId90" Type="http://schemas.openxmlformats.org/officeDocument/2006/relationships/hyperlink" Target="http://online.zakon.kz/Document/?doc_id=31518958" TargetMode="External"/><Relationship Id="rId27" Type="http://schemas.openxmlformats.org/officeDocument/2006/relationships/hyperlink" Target="http://online.zakon.kz/Document/?doc_id=38259854" TargetMode="External"/><Relationship Id="rId48" Type="http://schemas.openxmlformats.org/officeDocument/2006/relationships/hyperlink" Target="http://online.zakon.kz/Document/?doc_id=31518958" TargetMode="External"/><Relationship Id="rId69" Type="http://schemas.openxmlformats.org/officeDocument/2006/relationships/hyperlink" Target="http://online.zakon.kz/Document/?doc_id=31518958" TargetMode="External"/><Relationship Id="rId113" Type="http://schemas.openxmlformats.org/officeDocument/2006/relationships/hyperlink" Target="http://online.zakon.kz/Document/?doc_id=37859555" TargetMode="External"/><Relationship Id="rId134" Type="http://schemas.openxmlformats.org/officeDocument/2006/relationships/hyperlink" Target="http://online.zakon.kz/Document/?doc_id=34329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6199</Words>
  <Characters>55551</Characters>
  <Application>Microsoft Office Word</Application>
  <DocSecurity>0</DocSecurity>
  <Lines>462</Lines>
  <Paragraphs>123</Paragraphs>
  <ScaleCrop>false</ScaleCrop>
  <Company/>
  <LinksUpToDate>false</LinksUpToDate>
  <CharactersWithSpaces>61627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НОРМАТИВНОЕ ПОСТАНОВЛЕНИЕ ВЕРХОВНОГО СУДА РЕСПУБЛИКИ ... (©Paragraph 2023)</dc:title>
  <dc:subject/>
  <dc:creator>Сергей М</dc:creator>
  <cp:keywords/>
  <dc:description/>
  <cp:lastModifiedBy>Сергей М</cp:lastModifiedBy>
  <cp:revision>2</cp:revision>
  <dcterms:created xsi:type="dcterms:W3CDTF">2023-11-01T14:28:00Z</dcterms:created>
  <dcterms:modified xsi:type="dcterms:W3CDTF">2023-11-01T14:28:00Z</dcterms:modified>
</cp:coreProperties>
</file>