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76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14 мая 2021 года № 143 «Об утверждении Положения государственного учреждения «Комитет культуры Министерства культуры и спорта Республики Казахстан» (с изменениями и дополнениями от 01.01.2023 г.) (у</w:t>
      </w:r>
      <w:r>
        <w:rPr>
          <w:rStyle w:val="s0"/>
          <w:b/>
          <w:bCs/>
        </w:rPr>
        <w:t>тратил силу)</w:t>
      </w:r>
    </w:p>
    <w:p w:rsidR="00000000" w:rsidRDefault="008E276D">
      <w:pPr>
        <w:pStyle w:val="pj"/>
      </w:pPr>
      <w:r>
        <w:rPr>
          <w:rStyle w:val="s0"/>
          <w:b/>
          <w:bCs/>
        </w:rPr>
        <w:t> </w:t>
      </w:r>
    </w:p>
    <w:p w:rsidR="00000000" w:rsidRDefault="008E276D">
      <w:pPr>
        <w:pStyle w:val="pj"/>
      </w:pPr>
      <w:r>
        <w:rPr>
          <w:rStyle w:val="s0"/>
        </w:rPr>
        <w:t xml:space="preserve">Опубликован: </w:t>
      </w:r>
      <w:hyperlink r:id="rId7" w:anchor="!/doc/156179/rus" w:history="1">
        <w:r>
          <w:rPr>
            <w:rStyle w:val="a4"/>
          </w:rPr>
          <w:t>ИС «Эталонный контрольный банк НПА РК в электронном виде» 31 мая 2021 г.</w:t>
        </w:r>
      </w:hyperlink>
    </w:p>
    <w:p w:rsidR="00000000" w:rsidRDefault="008E276D">
      <w:pPr>
        <w:pStyle w:val="pj"/>
      </w:pPr>
      <w:r>
        <w:rPr>
          <w:rStyle w:val="s2"/>
          <w:u w:val="none"/>
        </w:rPr>
        <w:t> </w:t>
      </w:r>
    </w:p>
    <w:p w:rsidR="00000000" w:rsidRDefault="008E276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27 сентября 2023 года № 385-НҚ</w:t>
      </w:r>
    </w:p>
    <w:p w:rsidR="00000000" w:rsidRDefault="008E276D">
      <w:pPr>
        <w:pStyle w:val="pj"/>
      </w:pPr>
      <w:r>
        <w:rPr>
          <w:rStyle w:val="s0"/>
        </w:rPr>
        <w:t> </w:t>
      </w:r>
    </w:p>
    <w:p w:rsidR="00000000" w:rsidRDefault="008E276D">
      <w:pPr>
        <w:pStyle w:val="pj"/>
      </w:pPr>
      <w:r>
        <w:rPr>
          <w:rStyle w:val="s0"/>
        </w:rPr>
        <w:t>Внесены изменения:</w:t>
      </w:r>
    </w:p>
    <w:p w:rsidR="00000000" w:rsidRDefault="008E276D">
      <w:pPr>
        <w:pStyle w:val="pj"/>
      </w:pPr>
      <w:r>
        <w:rPr>
          <w:rStyle w:val="s0"/>
        </w:rPr>
        <w:t> </w:t>
      </w:r>
    </w:p>
    <w:p w:rsidR="00000000" w:rsidRDefault="008E276D">
      <w:pPr>
        <w:pStyle w:val="pj"/>
      </w:pP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</w:t>
      </w:r>
      <w:r>
        <w:rPr>
          <w:rStyle w:val="s0"/>
        </w:rPr>
        <w:t>. Министра культуры и спорта РК от 25.08.22 г. № 246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октября 2022 г.);</w:t>
      </w:r>
    </w:p>
    <w:p w:rsidR="00000000" w:rsidRDefault="008E276D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</w:t>
      </w:r>
      <w:r>
        <w:rPr>
          <w:rStyle w:val="s0"/>
        </w:rPr>
        <w:t xml:space="preserve">инистра культуры и спорта РК от 12.05.23 г. № 126 (см. </w:t>
      </w:r>
      <w:hyperlink r:id="rId12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E276D">
      <w:pPr>
        <w:pStyle w:val="pj"/>
      </w:pPr>
      <w:r>
        <w:t> </w:t>
      </w:r>
    </w:p>
    <w:p w:rsidR="00000000" w:rsidRDefault="008E276D">
      <w:pPr>
        <w:pStyle w:val="pj"/>
      </w:pPr>
      <w:r>
        <w:rPr>
          <w:rStyle w:val="s0"/>
        </w:rPr>
        <w:t>Предыдущие редакции:</w:t>
      </w:r>
    </w:p>
    <w:p w:rsidR="00000000" w:rsidRDefault="008E276D">
      <w:pPr>
        <w:pStyle w:val="pj"/>
      </w:pPr>
      <w:r>
        <w:rPr>
          <w:rStyle w:val="s0"/>
        </w:rPr>
        <w:t> </w:t>
      </w:r>
    </w:p>
    <w:p w:rsidR="00000000" w:rsidRDefault="008E276D">
      <w:pPr>
        <w:pStyle w:val="pj"/>
      </w:pPr>
      <w:hyperlink r:id="rId13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 xml:space="preserve">, действовавшая до внесения изменений от 25.08.22 г. </w:t>
      </w:r>
    </w:p>
    <w:p w:rsidR="00000000" w:rsidRDefault="008E276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12.05.23 г.</w:t>
      </w:r>
    </w:p>
    <w:p w:rsidR="00000000" w:rsidRDefault="008E276D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76D" w:rsidRDefault="008E276D" w:rsidP="008E276D">
      <w:r>
        <w:separator/>
      </w:r>
    </w:p>
  </w:endnote>
  <w:endnote w:type="continuationSeparator" w:id="0">
    <w:p w:rsidR="008E276D" w:rsidRDefault="008E276D" w:rsidP="008E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6D" w:rsidRDefault="008E27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6D" w:rsidRDefault="008E27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6D" w:rsidRDefault="008E27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76D" w:rsidRDefault="008E276D" w:rsidP="008E276D">
      <w:r>
        <w:separator/>
      </w:r>
    </w:p>
  </w:footnote>
  <w:footnote w:type="continuationSeparator" w:id="0">
    <w:p w:rsidR="008E276D" w:rsidRDefault="008E276D" w:rsidP="008E2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6D" w:rsidRDefault="008E27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6D" w:rsidRDefault="008E276D" w:rsidP="008E27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76D" w:rsidRPr="008E276D" w:rsidRDefault="008E276D" w:rsidP="008E27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14 мая 2021 года № 143 «Об утверждении Положения государственного учреждения «Комитет культуры Министерства культуры и спорта Республики Казахстан» (с изменениями и дополнениями от 01.01.2023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76D" w:rsidRDefault="008E27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76D"/>
    <w:rsid w:val="008E2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27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7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7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7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27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27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27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27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4094" TargetMode="External"/><Relationship Id="rId13" Type="http://schemas.openxmlformats.org/officeDocument/2006/relationships/hyperlink" Target="http://online.zakon.kz/Document/?doc_id=3198920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68512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851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4350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35058" TargetMode="External"/><Relationship Id="rId14" Type="http://schemas.openxmlformats.org/officeDocument/2006/relationships/hyperlink" Target="http://online.zakon.kz/Document/?doc_id=3476047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1282</Characters>
  <Application>Microsoft Office Word</Application>
  <DocSecurity>0</DocSecurity>
  <Lines>10</Lines>
  <Paragraphs>2</Paragraphs>
  <ScaleCrop>false</ScaleCrop>
  <Company/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14 мая 2021 года № 143 «Об утверждении Положения государственного учреждения «Комитет культуры Министерства культуры и спорта Республики Казахстан» (с изменениями и дополнениями от 01.01.2023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2023-11-17T20:59:00Z</dcterms:created>
  <dcterms:modified xsi:type="dcterms:W3CDTF">2023-11-17T20:59:00Z</dcterms:modified>
</cp:coreProperties>
</file>