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BEA">
      <w:pPr>
        <w:pStyle w:val="pc"/>
      </w:pPr>
      <w:bookmarkStart w:id="0" w:name="_GoBack"/>
      <w:bookmarkEnd w:id="0"/>
      <w:r>
        <w:rPr>
          <w:rStyle w:val="s1"/>
        </w:rPr>
        <w:t>Приказ и.о. Министра труда и социальной защиты населения Республики Казахстан от 11 февраля 2022 года № 55</w:t>
      </w:r>
      <w:r>
        <w:rPr>
          <w:rStyle w:val="s1"/>
        </w:rPr>
        <w:br/>
        <w:t>О внесении изменений и дополнений в приказ Министра здравоохранения и социального развития Республики Казахстан от 28 июня 2016 года № 576 «Об утверж</w:t>
      </w:r>
      <w:r>
        <w:rPr>
          <w:rStyle w:val="s1"/>
        </w:rPr>
        <w:t>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</w:t>
      </w:r>
      <w:r>
        <w:rPr>
          <w:rStyle w:val="s1"/>
        </w:rPr>
        <w:t>ого посредничества, оказываемого центрами занятости населения»</w:t>
      </w:r>
    </w:p>
    <w:p w:rsidR="00000000" w:rsidRDefault="00475BE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19.09.2023 г.)</w:t>
      </w:r>
    </w:p>
    <w:p w:rsidR="00000000" w:rsidRDefault="00475BEA">
      <w:pPr>
        <w:pStyle w:val="pc"/>
      </w:pPr>
      <w:r>
        <w:t> </w:t>
      </w:r>
    </w:p>
    <w:p w:rsidR="00000000" w:rsidRDefault="00475BEA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75BEA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01.09.23 г. № 365 </w:t>
      </w:r>
      <w:r>
        <w:rPr>
          <w:rStyle w:val="s3"/>
        </w:rPr>
        <w:t>(введен в действие с 19 сентября 2023 г.)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BEA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0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</w:t>
      </w:r>
      <w:r>
        <w:rPr>
          <w:rStyle w:val="s0"/>
        </w:rPr>
        <w:t xml:space="preserve">иты населения РК от 09.06.23 г. № 214 </w:t>
      </w:r>
      <w:r>
        <w:rPr>
          <w:rStyle w:val="s3"/>
        </w:rPr>
        <w:t>(введен в действие с 1 июля 2023 г.)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BEA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</w:t>
      </w:r>
      <w:r>
        <w:rPr>
          <w:rStyle w:val="s0"/>
        </w:rPr>
        <w:t>я Республики Казахстан в установленном законодательством Республики Казахстан порядке обеспечить:</w:t>
      </w:r>
    </w:p>
    <w:p w:rsidR="00000000" w:rsidRDefault="00475BEA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</w:t>
      </w:r>
      <w:r>
        <w:rPr>
          <w:rStyle w:val="s0"/>
        </w:rPr>
        <w:t>;</w:t>
      </w:r>
    </w:p>
    <w:p w:rsidR="00000000" w:rsidRDefault="00475BEA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Казахстан;</w:t>
      </w:r>
    </w:p>
    <w:p w:rsidR="00000000" w:rsidRDefault="00475BEA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</w:t>
      </w:r>
      <w:r>
        <w:rPr>
          <w:rStyle w:val="s0"/>
        </w:rPr>
        <w:t>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475BEA">
      <w:pPr>
        <w:pStyle w:val="pj"/>
      </w:pPr>
      <w:r>
        <w:rPr>
          <w:rStyle w:val="s0"/>
        </w:rPr>
        <w:t xml:space="preserve">4. Контроль за исполнением настоящего приказа возложить на вице-министра труда и социальной </w:t>
      </w:r>
      <w:r>
        <w:rPr>
          <w:rStyle w:val="s0"/>
        </w:rPr>
        <w:t>защиты населения Республики Казахстан Биржанова Е. Е.</w:t>
      </w:r>
    </w:p>
    <w:p w:rsidR="00000000" w:rsidRDefault="00475BEA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75BEA">
      <w:pPr>
        <w:pStyle w:val="pj"/>
      </w:pPr>
      <w:r>
        <w:rPr>
          <w:rStyle w:val="s0"/>
        </w:rPr>
        <w:t> </w:t>
      </w:r>
    </w:p>
    <w:p w:rsidR="00000000" w:rsidRDefault="00475BE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BEA">
            <w:pPr>
              <w:pStyle w:val="p"/>
            </w:pPr>
            <w:r>
              <w:rPr>
                <w:rStyle w:val="s0"/>
                <w:b/>
                <w:bCs/>
              </w:rPr>
              <w:t>Исп</w:t>
            </w:r>
            <w:r>
              <w:rPr>
                <w:rStyle w:val="s0"/>
                <w:b/>
                <w:bCs/>
              </w:rPr>
              <w:t>олняющий обязанности</w:t>
            </w:r>
          </w:p>
          <w:p w:rsidR="00000000" w:rsidRDefault="00475BEA">
            <w:pPr>
              <w:pStyle w:val="p"/>
            </w:pPr>
            <w:r>
              <w:rPr>
                <w:rStyle w:val="s0"/>
                <w:b/>
                <w:bCs/>
              </w:rPr>
              <w:t>Министра труда и социальной</w:t>
            </w:r>
          </w:p>
          <w:p w:rsidR="00000000" w:rsidRDefault="00475BEA">
            <w:pPr>
              <w:pStyle w:val="p"/>
            </w:pPr>
            <w:r>
              <w:rPr>
                <w:rStyle w:val="s0"/>
                <w:b/>
                <w:bCs/>
              </w:rPr>
              <w:t>защиты населения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BE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75BEA">
            <w:pPr>
              <w:pStyle w:val="pr"/>
            </w:pPr>
            <w:r>
              <w:t> </w:t>
            </w:r>
          </w:p>
          <w:p w:rsidR="00000000" w:rsidRDefault="00475BEA">
            <w:pPr>
              <w:pStyle w:val="pr"/>
            </w:pPr>
            <w:r>
              <w:rPr>
                <w:rStyle w:val="s0"/>
                <w:b/>
                <w:bCs/>
              </w:rPr>
              <w:t>А. Сарбасов</w:t>
            </w:r>
          </w:p>
        </w:tc>
      </w:tr>
    </w:tbl>
    <w:p w:rsidR="00000000" w:rsidRDefault="00475BEA">
      <w:pPr>
        <w:pStyle w:val="pj"/>
      </w:pPr>
      <w:r>
        <w:rPr>
          <w:rStyle w:val="s0"/>
        </w:rPr>
        <w:t> </w:t>
      </w:r>
    </w:p>
    <w:p w:rsidR="00000000" w:rsidRDefault="00475BEA">
      <w:pPr>
        <w:pStyle w:val="pj"/>
      </w:pPr>
      <w:r>
        <w:rPr>
          <w:rStyle w:val="s0"/>
        </w:rPr>
        <w:t>«СОГЛАСОВАН»</w:t>
      </w:r>
    </w:p>
    <w:p w:rsidR="00000000" w:rsidRDefault="00475BEA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475BEA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475BEA">
      <w:pPr>
        <w:pStyle w:val="pj"/>
      </w:pPr>
      <w:r>
        <w:rPr>
          <w:rStyle w:val="s0"/>
        </w:rPr>
        <w:t>«СОГЛАСОВАН»</w:t>
      </w:r>
    </w:p>
    <w:p w:rsidR="00000000" w:rsidRDefault="00475BEA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475BEA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475BEA">
      <w:pPr>
        <w:pStyle w:val="pj"/>
      </w:pPr>
      <w:r>
        <w:rPr>
          <w:rStyle w:val="s0"/>
        </w:rPr>
        <w:t>промышленности</w:t>
      </w:r>
    </w:p>
    <w:p w:rsidR="00000000" w:rsidRDefault="00475BEA">
      <w:pPr>
        <w:pStyle w:val="pj"/>
      </w:pPr>
      <w:r>
        <w:rPr>
          <w:rStyle w:val="s0"/>
        </w:rPr>
        <w:t>Республики Казахстан</w:t>
      </w:r>
    </w:p>
    <w:p w:rsidR="00000000" w:rsidRDefault="00475BEA">
      <w:pPr>
        <w:pStyle w:val="pj"/>
      </w:pPr>
      <w:r>
        <w:rPr>
          <w:rStyle w:val="s0"/>
        </w:rPr>
        <w:t> </w:t>
      </w:r>
    </w:p>
    <w:p w:rsidR="00000000" w:rsidRDefault="00475BEA">
      <w:pPr>
        <w:pStyle w:val="pj"/>
      </w:pPr>
      <w:r>
        <w:t>Приложения</w:t>
      </w:r>
      <w:r>
        <w:rPr>
          <w:rStyle w:val="s0"/>
        </w:rPr>
        <w:t xml:space="preserve"> 1 - 7. Утратили силу в соответствии с </w:t>
      </w:r>
      <w:hyperlink r:id="rId14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</w:t>
      </w:r>
      <w:r>
        <w:rPr>
          <w:rStyle w:val="s0"/>
        </w:rPr>
        <w:t xml:space="preserve">т 09.06.23 г. № 214 </w:t>
      </w:r>
      <w:r>
        <w:rPr>
          <w:rStyle w:val="s3"/>
        </w:rPr>
        <w:t>(введен в действие с 1 июля 2023 г.) (</w:t>
      </w:r>
      <w:hyperlink r:id="rId1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BEA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BEA" w:rsidRDefault="00475BEA" w:rsidP="00475BEA">
      <w:r>
        <w:separator/>
      </w:r>
    </w:p>
  </w:endnote>
  <w:endnote w:type="continuationSeparator" w:id="0">
    <w:p w:rsidR="00475BEA" w:rsidRDefault="00475BEA" w:rsidP="00475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BEA" w:rsidRDefault="00475B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BEA" w:rsidRDefault="00475B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BEA" w:rsidRDefault="00475B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BEA" w:rsidRDefault="00475BEA" w:rsidP="00475BEA">
      <w:r>
        <w:separator/>
      </w:r>
    </w:p>
  </w:footnote>
  <w:footnote w:type="continuationSeparator" w:id="0">
    <w:p w:rsidR="00475BEA" w:rsidRDefault="00475BEA" w:rsidP="00475B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BEA" w:rsidRDefault="00475B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BEA" w:rsidRDefault="00475BEA" w:rsidP="00475B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BEA" w:rsidRDefault="00475BEA" w:rsidP="00475B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11 февраля 2022 года № 55 «О внесении изменений и дополнений в приказ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(с изменениями по состоянию на 19.09.2023 г.)</w:t>
    </w:r>
  </w:p>
  <w:p w:rsidR="00475BEA" w:rsidRPr="00475BEA" w:rsidRDefault="00475BEA" w:rsidP="00475B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01.03.2022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BEA" w:rsidRDefault="00475B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BEA"/>
    <w:rsid w:val="0047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75B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5B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5B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5B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75B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5B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5B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5B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84620" TargetMode="External"/><Relationship Id="rId13" Type="http://schemas.openxmlformats.org/officeDocument/2006/relationships/hyperlink" Target="http://online.zakon.kz/Document/?doc_id=3278845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788454" TargetMode="External"/><Relationship Id="rId12" Type="http://schemas.openxmlformats.org/officeDocument/2006/relationships/hyperlink" Target="http://online.zakon.kz/Document/?doc_id=3278845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7399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7399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81284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78614" TargetMode="External"/><Relationship Id="rId14" Type="http://schemas.openxmlformats.org/officeDocument/2006/relationships/hyperlink" Target="http://online.zakon.kz/Document/?doc_id=3981284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11 февраля 2022 года № 55 «О внесении изменений и дополнений в приказ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(с изменениями по состоянию на 19.09.2023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2023-11-29T20:46:00Z</dcterms:created>
  <dcterms:modified xsi:type="dcterms:W3CDTF">2023-11-29T20:46:00Z</dcterms:modified>
</cp:coreProperties>
</file>