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7A9A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28 октября 2019 года № 195 «О внесении изменений и дополнений в некоторые акты Президента Республики Казахстан» (с изменениями по состоянию на 19.05.2025 г.)</w:t>
      </w:r>
    </w:p>
    <w:p w:rsidR="00000000" w:rsidRDefault="00D27A9A">
      <w:pPr>
        <w:pStyle w:val="pj"/>
      </w:pPr>
      <w:r>
        <w:rPr>
          <w:rStyle w:val="s0"/>
          <w:b/>
          <w:bCs/>
        </w:rPr>
        <w:t> </w:t>
      </w:r>
    </w:p>
    <w:p w:rsidR="00000000" w:rsidRDefault="00D27A9A">
      <w:pPr>
        <w:pStyle w:val="pj"/>
      </w:pPr>
      <w:r>
        <w:rPr>
          <w:rStyle w:val="s0"/>
        </w:rPr>
        <w:t xml:space="preserve">Опубликован: </w:t>
      </w:r>
      <w:hyperlink r:id="rId7" w:anchor="!/doc/135803/rus" w:tgtFrame="_blank" w:history="1">
        <w:r>
          <w:rPr>
            <w:rStyle w:val="a4"/>
          </w:rPr>
          <w:t>ИС «Эталонный контрольный банк НПА РК в электронном виде» 8 ноября 2019 г.</w:t>
        </w:r>
      </w:hyperlink>
      <w:r>
        <w:rPr>
          <w:rStyle w:val="s0"/>
        </w:rPr>
        <w:t>; САПП Республики Казахстан 2019 г., № 49-50, ст. 394</w:t>
      </w:r>
    </w:p>
    <w:p w:rsidR="00000000" w:rsidRDefault="00D27A9A">
      <w:pPr>
        <w:pStyle w:val="pj"/>
      </w:pPr>
      <w:r>
        <w:t> </w:t>
      </w:r>
    </w:p>
    <w:p w:rsidR="00000000" w:rsidRDefault="00D27A9A">
      <w:pPr>
        <w:pStyle w:val="pj"/>
      </w:pPr>
      <w:r>
        <w:t>Внесены изменения:</w:t>
      </w:r>
    </w:p>
    <w:p w:rsidR="00000000" w:rsidRDefault="00D27A9A">
      <w:pPr>
        <w:pStyle w:val="pj"/>
      </w:pPr>
      <w:r>
        <w:t> </w:t>
      </w:r>
    </w:p>
    <w:p w:rsidR="00000000" w:rsidRDefault="00D27A9A">
      <w:pPr>
        <w:pStyle w:val="pj"/>
      </w:pPr>
      <w:hyperlink r:id="rId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03.04.21 г. № 544;</w:t>
      </w:r>
    </w:p>
    <w:p w:rsidR="00000000" w:rsidRDefault="00D27A9A">
      <w:pPr>
        <w:pStyle w:val="pj"/>
      </w:pPr>
      <w:hyperlink r:id="rId9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26.04.23 г. № 202;</w:t>
      </w:r>
    </w:p>
    <w:p w:rsidR="00000000" w:rsidRDefault="00D27A9A">
      <w:pPr>
        <w:pStyle w:val="pj"/>
      </w:pPr>
      <w:hyperlink r:id="rId10" w:anchor="sub_id=20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03.01.24 г. № 429 (</w:t>
      </w:r>
      <w:hyperlink r:id="rId11" w:anchor="sub_id=3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9 января 2024 г.);</w:t>
      </w:r>
    </w:p>
    <w:p w:rsidR="00000000" w:rsidRDefault="00D27A9A">
      <w:pPr>
        <w:pStyle w:val="pj"/>
      </w:pPr>
      <w:hyperlink r:id="rId12" w:anchor="sub_id=800" w:history="1">
        <w:r>
          <w:rPr>
            <w:rStyle w:val="a4"/>
          </w:rPr>
          <w:t>У</w:t>
        </w:r>
        <w:r>
          <w:rPr>
            <w:rStyle w:val="a4"/>
          </w:rPr>
          <w:t>казом</w:t>
        </w:r>
      </w:hyperlink>
      <w:r>
        <w:rPr>
          <w:rStyle w:val="s0"/>
        </w:rPr>
        <w:t xml:space="preserve"> Президента РК от 03.03.25 г. № 805;</w:t>
      </w:r>
    </w:p>
    <w:p w:rsidR="00000000" w:rsidRDefault="00D27A9A">
      <w:pPr>
        <w:pStyle w:val="pj"/>
      </w:pPr>
      <w:hyperlink r:id="rId13" w:anchor="sub_id=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19.05.25 г. № 879; </w:t>
      </w:r>
    </w:p>
    <w:p w:rsidR="00000000" w:rsidRDefault="00D27A9A">
      <w:pPr>
        <w:pStyle w:val="pj"/>
      </w:pPr>
      <w:hyperlink r:id="rId14" w:anchor="sub_id=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</w:t>
      </w:r>
      <w:r>
        <w:rPr>
          <w:rStyle w:val="s0"/>
        </w:rPr>
        <w:t>дента РК от 19.05.25 г. № 880.</w:t>
      </w:r>
    </w:p>
    <w:p w:rsidR="00000000" w:rsidRDefault="00D27A9A">
      <w:pPr>
        <w:pStyle w:val="pj"/>
      </w:pPr>
      <w:r>
        <w:rPr>
          <w:rStyle w:val="s0"/>
        </w:rPr>
        <w:t> </w:t>
      </w:r>
    </w:p>
    <w:p w:rsidR="00000000" w:rsidRDefault="00D27A9A">
      <w:pPr>
        <w:pStyle w:val="pj"/>
      </w:pPr>
      <w:r>
        <w:rPr>
          <w:rStyle w:val="s0"/>
        </w:rPr>
        <w:t>Предыдущие редакции:</w:t>
      </w:r>
    </w:p>
    <w:p w:rsidR="00000000" w:rsidRDefault="00D27A9A">
      <w:pPr>
        <w:pStyle w:val="pj"/>
      </w:pPr>
      <w:r>
        <w:rPr>
          <w:rStyle w:val="s0"/>
        </w:rPr>
        <w:t> </w:t>
      </w:r>
    </w:p>
    <w:p w:rsidR="00000000" w:rsidRDefault="00D27A9A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03.04.21 г.</w:t>
      </w:r>
    </w:p>
    <w:p w:rsidR="00000000" w:rsidRDefault="00D27A9A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</w:t>
      </w:r>
      <w:r>
        <w:rPr>
          <w:rStyle w:val="s0"/>
        </w:rPr>
        <w:t xml:space="preserve"> действовавшая до внесения изменений от 26.04.23 г.</w:t>
      </w:r>
    </w:p>
    <w:p w:rsidR="00000000" w:rsidRDefault="00D27A9A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03.01.24 г.</w:t>
      </w:r>
    </w:p>
    <w:p w:rsidR="00000000" w:rsidRDefault="00D27A9A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</w:t>
      </w:r>
      <w:r>
        <w:t>ствовавшая до внесения изменений от 03.03.25 г.</w:t>
      </w:r>
    </w:p>
    <w:p w:rsidR="00000000" w:rsidRDefault="00D27A9A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19.05.25 г.</w:t>
      </w:r>
    </w:p>
    <w:p w:rsidR="00000000" w:rsidRDefault="00D27A9A">
      <w:pPr>
        <w:pStyle w:val="pj"/>
      </w:pPr>
      <w:r>
        <w:t> </w:t>
      </w:r>
    </w:p>
    <w:p w:rsidR="00000000" w:rsidRDefault="00D27A9A">
      <w:pPr>
        <w:pStyle w:val="p"/>
      </w:pPr>
      <w:r>
        <w:t> </w:t>
      </w:r>
    </w:p>
    <w:p w:rsidR="00000000" w:rsidRDefault="00D27A9A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7A9A" w:rsidRDefault="00D27A9A" w:rsidP="00D27A9A">
      <w:r>
        <w:separator/>
      </w:r>
    </w:p>
  </w:endnote>
  <w:endnote w:type="continuationSeparator" w:id="0">
    <w:p w:rsidR="00D27A9A" w:rsidRDefault="00D27A9A" w:rsidP="00D27A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A9A" w:rsidRDefault="00D27A9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A9A" w:rsidRDefault="00D27A9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A9A" w:rsidRDefault="00D27A9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7A9A" w:rsidRDefault="00D27A9A" w:rsidP="00D27A9A">
      <w:r>
        <w:separator/>
      </w:r>
    </w:p>
  </w:footnote>
  <w:footnote w:type="continuationSeparator" w:id="0">
    <w:p w:rsidR="00D27A9A" w:rsidRDefault="00D27A9A" w:rsidP="00D27A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A9A" w:rsidRDefault="00D27A9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A9A" w:rsidRDefault="00D27A9A" w:rsidP="00D27A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7A9A" w:rsidRPr="00D27A9A" w:rsidRDefault="00D27A9A" w:rsidP="00D27A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28 октября 2019 года № 195 «О внесении изменений и дополнений в некоторые акты Президента Республики Казахстан» (с изменениями по состоянию на 19.05.2025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A9A" w:rsidRDefault="00D27A9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7A9A"/>
    <w:rsid w:val="00D27A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27A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7A9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7A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7A9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27A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7A9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7A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7A9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821427" TargetMode="External"/><Relationship Id="rId13" Type="http://schemas.openxmlformats.org/officeDocument/2006/relationships/hyperlink" Target="http://online.zakon.kz/Document/?doc_id=34600741" TargetMode="External"/><Relationship Id="rId18" Type="http://schemas.openxmlformats.org/officeDocument/2006/relationships/hyperlink" Target="http://online.zakon.kz/Document/?doc_id=39303901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5610161" TargetMode="External"/><Relationship Id="rId17" Type="http://schemas.openxmlformats.org/officeDocument/2006/relationships/hyperlink" Target="http://online.zakon.kz/Document/?doc_id=39379400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433753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077013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985976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4077013" TargetMode="External"/><Relationship Id="rId19" Type="http://schemas.openxmlformats.org/officeDocument/2006/relationships/hyperlink" Target="http://online.zakon.kz/Document/?doc_id=3511570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35630" TargetMode="External"/><Relationship Id="rId14" Type="http://schemas.openxmlformats.org/officeDocument/2006/relationships/hyperlink" Target="http://online.zakon.kz/Document/?doc_id=37042719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1777</Characters>
  <Application>Microsoft Office Word</Application>
  <DocSecurity>0</DocSecurity>
  <Lines>14</Lines>
  <Paragraphs>3</Paragraphs>
  <ScaleCrop>false</ScaleCrop>
  <Company/>
  <LinksUpToDate>false</LinksUpToDate>
  <CharactersWithSpaces>1926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2025-06-16T09:25:00Z</dcterms:created>
  <dcterms:modified xsi:type="dcterms:W3CDTF">2025-06-16T09:25:00Z</dcterms:modified>
</cp:coreProperties>
</file>