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CE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2021 года № 379-ФЗ «О внесении изменений в часть первую Налогового кодекса Российской Федерации» (с изменениями и дополнениями по состоянию на 14.07.2022 г.)</w:t>
      </w:r>
    </w:p>
    <w:p w:rsidR="00000000" w:rsidRDefault="00064CEF">
      <w:pPr>
        <w:pStyle w:val="pj"/>
      </w:pPr>
      <w:r>
        <w:rPr>
          <w:rStyle w:val="s0"/>
          <w:b/>
          <w:bCs/>
        </w:rPr>
        <w:t> </w:t>
      </w:r>
    </w:p>
    <w:p w:rsidR="00000000" w:rsidRDefault="00064CE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29.11.2021 г.</w:t>
      </w:r>
    </w:p>
    <w:p w:rsidR="00000000" w:rsidRDefault="00064CEF">
      <w:pPr>
        <w:pStyle w:val="pj"/>
      </w:pPr>
      <w:r>
        <w:rPr>
          <w:rStyle w:val="s0"/>
        </w:rPr>
        <w:t> </w:t>
      </w:r>
    </w:p>
    <w:p w:rsidR="00000000" w:rsidRDefault="00064CEF">
      <w:pPr>
        <w:pStyle w:val="pj"/>
      </w:pPr>
      <w:r>
        <w:t>Внесены изменения:</w:t>
      </w:r>
    </w:p>
    <w:p w:rsidR="00000000" w:rsidRDefault="00064CEF">
      <w:pPr>
        <w:pStyle w:val="pj"/>
      </w:pPr>
      <w:r>
        <w:t> </w:t>
      </w:r>
    </w:p>
    <w:p w:rsidR="00000000" w:rsidRDefault="00064CEF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263-ФЗ (вступи</w:t>
      </w:r>
      <w:r>
        <w:rPr>
          <w:rStyle w:val="s0"/>
        </w:rPr>
        <w:t>л в силу с 1 января 2023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CEF" w:rsidRDefault="00064CEF" w:rsidP="00064CEF">
      <w:r>
        <w:separator/>
      </w:r>
    </w:p>
  </w:endnote>
  <w:endnote w:type="continuationSeparator" w:id="0">
    <w:p w:rsidR="00064CEF" w:rsidRDefault="00064CEF" w:rsidP="00064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CEF" w:rsidRDefault="00064CEF" w:rsidP="00064CEF">
      <w:r>
        <w:separator/>
      </w:r>
    </w:p>
  </w:footnote>
  <w:footnote w:type="continuationSeparator" w:id="0">
    <w:p w:rsidR="00064CEF" w:rsidRDefault="00064CEF" w:rsidP="00064C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 w:rsidP="00064C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CEF" w:rsidRPr="00064CEF" w:rsidRDefault="00064CEF" w:rsidP="00064C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2021 года № 379-ФЗ «О внесении изменений в часть первую Налогового кодекса Российской Федерации»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CEF" w:rsidRDefault="00064C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CEF"/>
    <w:rsid w:val="00064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4C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C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C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C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4C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4C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4C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4C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83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ноября 2021 года № 379-ФЗ «О внесении изменений в часть первую Налогового кодекса Российской Федерации» (с изменениями и дополнениями по состоянию на 14.07.2022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2023-12-12T08:40:00Z</dcterms:created>
  <dcterms:modified xsi:type="dcterms:W3CDTF">2023-12-12T08:40:00Z</dcterms:modified>
</cp:coreProperties>
</file>