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DF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экологии, геологии и природных ресурсов Республики Казахстан от 18 января 2022 года № 15 «О внесении изменений в приказ Министра сельского хозяйства Республики Казахстан от 26 июня 2015 года № 18-03/578 «Об утверждении Типового положен</w:t>
      </w:r>
      <w:r>
        <w:rPr>
          <w:rStyle w:val="s0"/>
          <w:b/>
          <w:bCs/>
        </w:rPr>
        <w:t>ия о егерской службе субъектов охотничьего и рыбного хозяйств»</w:t>
      </w:r>
    </w:p>
    <w:p w:rsidR="00000000" w:rsidRDefault="00547DF6">
      <w:pPr>
        <w:pStyle w:val="pj"/>
      </w:pPr>
      <w:r>
        <w:rPr>
          <w:rStyle w:val="s0"/>
        </w:rPr>
        <w:t> </w:t>
      </w:r>
    </w:p>
    <w:p w:rsidR="00000000" w:rsidRDefault="00547DF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января 2022 года под № 26566</w:t>
      </w:r>
    </w:p>
    <w:p w:rsidR="00000000" w:rsidRDefault="00547DF6">
      <w:pPr>
        <w:pStyle w:val="pj"/>
      </w:pPr>
      <w:r>
        <w:rPr>
          <w:rStyle w:val="s0"/>
        </w:rPr>
        <w:t> </w:t>
      </w:r>
    </w:p>
    <w:p w:rsidR="00000000" w:rsidRDefault="00547DF6">
      <w:pPr>
        <w:pStyle w:val="pj"/>
      </w:pPr>
      <w:r>
        <w:rPr>
          <w:rStyle w:val="s0"/>
        </w:rPr>
        <w:t xml:space="preserve">Опубликован: </w:t>
      </w:r>
      <w:hyperlink r:id="rId7" w:anchor="!/doc/163870/rus" w:history="1">
        <w:r>
          <w:rPr>
            <w:rStyle w:val="a4"/>
          </w:rPr>
          <w:t>ИС «Эталонный контрольный банк НПА РК в электронном виде» 20 января 2022</w:t>
        </w:r>
      </w:hyperlink>
      <w:r>
        <w:rPr>
          <w:rStyle w:val="s0"/>
        </w:rPr>
        <w:t xml:space="preserve"> г.</w:t>
      </w:r>
    </w:p>
    <w:p w:rsidR="00000000" w:rsidRDefault="00547DF6">
      <w:pPr>
        <w:pStyle w:val="pj"/>
      </w:pPr>
      <w:r>
        <w:rPr>
          <w:rStyle w:val="s0"/>
        </w:rPr>
        <w:t> </w:t>
      </w:r>
    </w:p>
    <w:p w:rsidR="00000000" w:rsidRDefault="00547DF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DF6" w:rsidRDefault="00547DF6" w:rsidP="00547DF6">
      <w:r>
        <w:separator/>
      </w:r>
    </w:p>
  </w:endnote>
  <w:endnote w:type="continuationSeparator" w:id="0">
    <w:p w:rsidR="00547DF6" w:rsidRDefault="00547DF6" w:rsidP="00547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F6" w:rsidRDefault="00547D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F6" w:rsidRDefault="00547D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F6" w:rsidRDefault="00547D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DF6" w:rsidRDefault="00547DF6" w:rsidP="00547DF6">
      <w:r>
        <w:separator/>
      </w:r>
    </w:p>
  </w:footnote>
  <w:footnote w:type="continuationSeparator" w:id="0">
    <w:p w:rsidR="00547DF6" w:rsidRDefault="00547DF6" w:rsidP="00547D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F6" w:rsidRDefault="00547D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F6" w:rsidRDefault="00547DF6" w:rsidP="00547D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DF6" w:rsidRPr="00547DF6" w:rsidRDefault="00547DF6" w:rsidP="00547D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18 января 2022 года № 15 «О внесении изменений в приказ Министра сельского хозяйства Республики Казахстан от 26 июня 2015 года № 18-03/578 «Об утверждении Типового положения о егерской службе субъектов охотничьего и рыбного хозяйств»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DF6" w:rsidRDefault="00547D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DF6"/>
    <w:rsid w:val="00547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7D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D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D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D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7D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D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D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D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экологии, геологии и природных ресурсов Республики Казахстан от 18 января 2022 года № 15 «О внесении изменений в приказ Министра сельского хозяйства Республики Казахстан от 26 июня 2015 года № 18-03/578 «Об утверждении Типового положения о егерской службе субъектов охотничьего и рыбного хозяйств»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2024-04-24T16:56:00Z</dcterms:created>
  <dcterms:modified xsi:type="dcterms:W3CDTF">2024-04-24T16:56:00Z</dcterms:modified>
</cp:coreProperties>
</file>