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24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ноября 2019 года № 217 «Об утверждении Правил предоставления микрокредитов электронным способом» (с изменениями и дополнениями по состоянию на 01.01.2025 г.)</w:t>
      </w:r>
    </w:p>
    <w:p w:rsidR="00000000" w:rsidRDefault="00A71241">
      <w:pPr>
        <w:pStyle w:val="pj"/>
      </w:pPr>
      <w:r>
        <w:rPr>
          <w:rStyle w:val="s0"/>
          <w:b/>
          <w:bCs/>
        </w:rPr>
        <w:t> </w:t>
      </w:r>
    </w:p>
    <w:p w:rsidR="00000000" w:rsidRDefault="00A71241">
      <w:pPr>
        <w:pStyle w:val="pj"/>
      </w:pPr>
      <w:r>
        <w:t>Зарегистрировано в Реестре государственной регистрации нормативных правовых актов Республики Казахстан 6 декабря 2019 года под № 19714</w:t>
      </w:r>
    </w:p>
    <w:p w:rsidR="00000000" w:rsidRDefault="00A71241">
      <w:pPr>
        <w:pStyle w:val="pj"/>
      </w:pPr>
      <w:r>
        <w:t> </w:t>
      </w:r>
    </w:p>
    <w:p w:rsidR="00000000" w:rsidRDefault="00A71241">
      <w:pPr>
        <w:pStyle w:val="pj"/>
      </w:pPr>
      <w:r>
        <w:rPr>
          <w:rStyle w:val="s0"/>
        </w:rPr>
        <w:t xml:space="preserve">Опубликовано: </w:t>
      </w:r>
      <w:hyperlink r:id="rId7" w:anchor="!/doc/136848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12 декабря 2019 г.</w:t>
        </w:r>
      </w:hyperlink>
      <w:r>
        <w:rPr>
          <w:rStyle w:val="s0"/>
        </w:rPr>
        <w:t>; «Казахстанская правда» от 10 января 2020 г. № 6 (29133)</w:t>
      </w:r>
    </w:p>
    <w:p w:rsidR="00000000" w:rsidRDefault="00A71241">
      <w:pPr>
        <w:pStyle w:val="pj"/>
      </w:pPr>
      <w:r>
        <w:t> </w:t>
      </w:r>
    </w:p>
    <w:p w:rsidR="00000000" w:rsidRDefault="00A71241">
      <w:pPr>
        <w:pStyle w:val="pj"/>
      </w:pPr>
      <w:r>
        <w:rPr>
          <w:rStyle w:val="s0"/>
        </w:rPr>
        <w:t>Внесены изменения:</w:t>
      </w:r>
    </w:p>
    <w:p w:rsidR="00000000" w:rsidRDefault="00A71241">
      <w:pPr>
        <w:pStyle w:val="pj"/>
      </w:pPr>
      <w:r>
        <w:rPr>
          <w:rStyle w:val="s0"/>
        </w:rPr>
        <w:t> </w:t>
      </w:r>
    </w:p>
    <w:p w:rsidR="00000000" w:rsidRDefault="00A71241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</w:t>
      </w:r>
      <w:r>
        <w:rPr>
          <w:rStyle w:val="s0"/>
        </w:rPr>
        <w:t xml:space="preserve">го рынка от 30.04.21 г. № 63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1241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13.12.21 г. № 108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1241">
      <w:pPr>
        <w:pStyle w:val="pj"/>
      </w:pPr>
      <w:hyperlink r:id="rId12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12.12.22 г. № 115 (</w:t>
      </w:r>
      <w:hyperlink r:id="rId13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января 2023 г.);</w:t>
      </w:r>
    </w:p>
    <w:p w:rsidR="00000000" w:rsidRDefault="00A71241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30.10.23 г. № 81 (</w:t>
      </w:r>
      <w:hyperlink r:id="rId15" w:anchor="sub_id=4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18 ноября 2023 г.);</w:t>
      </w:r>
    </w:p>
    <w:p w:rsidR="00000000" w:rsidRDefault="00A71241">
      <w:pPr>
        <w:pStyle w:val="pj"/>
      </w:pPr>
      <w:hyperlink r:id="rId1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</w:t>
      </w:r>
      <w:r>
        <w:rPr>
          <w:rStyle w:val="s0"/>
        </w:rPr>
        <w:t>и развитию финансового рынка от 29.03.24 г. № 17 (</w:t>
      </w:r>
      <w:hyperlink r:id="rId17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13 апреля 2024 г.);</w:t>
      </w:r>
    </w:p>
    <w:p w:rsidR="00000000" w:rsidRDefault="00A71241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</w:t>
      </w:r>
      <w:r>
        <w:rPr>
          <w:rStyle w:val="s0"/>
        </w:rPr>
        <w:t>ения Агентства РК по регулированию и развитию финансового рынка от 16.08.24 г. № 58 (</w:t>
      </w:r>
      <w:hyperlink r:id="rId19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со 2 сентября 2024 г.);</w:t>
      </w:r>
    </w:p>
    <w:p w:rsidR="00000000" w:rsidRDefault="00A71241">
      <w:pPr>
        <w:pStyle w:val="pj"/>
      </w:pPr>
      <w:hyperlink r:id="rId2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27.09.24 г. № 77 (</w:t>
      </w:r>
      <w:hyperlink r:id="rId21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октября 2024 г.; с 1 января 2025 г.).</w:t>
      </w:r>
    </w:p>
    <w:p w:rsidR="00000000" w:rsidRDefault="00A71241">
      <w:pPr>
        <w:pStyle w:val="pj"/>
      </w:pPr>
      <w:r>
        <w:rPr>
          <w:rStyle w:val="s0"/>
        </w:rPr>
        <w:t> </w:t>
      </w:r>
    </w:p>
    <w:p w:rsidR="00000000" w:rsidRDefault="00A71241">
      <w:pPr>
        <w:pStyle w:val="pj"/>
      </w:pPr>
      <w:r>
        <w:rPr>
          <w:rStyle w:val="s0"/>
        </w:rPr>
        <w:t>Предыдущие редакции:</w:t>
      </w:r>
    </w:p>
    <w:p w:rsidR="00000000" w:rsidRDefault="00A71241">
      <w:pPr>
        <w:pStyle w:val="pj"/>
      </w:pPr>
      <w:r>
        <w:rPr>
          <w:rStyle w:val="s0"/>
        </w:rPr>
        <w:t> </w:t>
      </w:r>
    </w:p>
    <w:p w:rsidR="00000000" w:rsidRDefault="00A7124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30.04.21 г.</w:t>
      </w:r>
    </w:p>
    <w:p w:rsidR="00000000" w:rsidRDefault="00A71241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13.12.21 г.</w:t>
      </w:r>
    </w:p>
    <w:p w:rsidR="00000000" w:rsidRDefault="00A71241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12.12.22 г.</w:t>
      </w:r>
    </w:p>
    <w:p w:rsidR="00000000" w:rsidRDefault="00A71241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30.10.23 г.</w:t>
      </w:r>
    </w:p>
    <w:p w:rsidR="00000000" w:rsidRDefault="00A71241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29.03.24 г.</w:t>
      </w:r>
    </w:p>
    <w:p w:rsidR="00000000" w:rsidRDefault="00A71241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16.08.24 г.</w:t>
      </w:r>
    </w:p>
    <w:p w:rsidR="00000000" w:rsidRDefault="00A71241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27.09.24 г.</w:t>
      </w:r>
    </w:p>
    <w:p w:rsidR="00000000" w:rsidRDefault="00A71241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01.01.25 г.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241" w:rsidRDefault="00A71241" w:rsidP="00A71241">
      <w:r>
        <w:separator/>
      </w:r>
    </w:p>
  </w:endnote>
  <w:endnote w:type="continuationSeparator" w:id="0">
    <w:p w:rsidR="00A71241" w:rsidRDefault="00A71241" w:rsidP="00A71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41" w:rsidRDefault="00A712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41" w:rsidRDefault="00A712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41" w:rsidRDefault="00A712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241" w:rsidRDefault="00A71241" w:rsidP="00A71241">
      <w:r>
        <w:separator/>
      </w:r>
    </w:p>
  </w:footnote>
  <w:footnote w:type="continuationSeparator" w:id="0">
    <w:p w:rsidR="00A71241" w:rsidRDefault="00A71241" w:rsidP="00A712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41" w:rsidRDefault="00A712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41" w:rsidRDefault="00A71241" w:rsidP="00A71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241" w:rsidRPr="00A71241" w:rsidRDefault="00A71241" w:rsidP="00A71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2019 года № 217 «Об утверждении Правил предоставления микрокредитов электронным способом»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41" w:rsidRDefault="00A712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241"/>
    <w:rsid w:val="00A71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2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2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2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2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163406" TargetMode="External"/><Relationship Id="rId18" Type="http://schemas.openxmlformats.org/officeDocument/2006/relationships/hyperlink" Target="http://online.zakon.kz/Document/?doc_id=33449253" TargetMode="External"/><Relationship Id="rId26" Type="http://schemas.openxmlformats.org/officeDocument/2006/relationships/hyperlink" Target="http://online.zakon.kz/Document/?doc_id=31870357" TargetMode="External"/><Relationship Id="rId21" Type="http://schemas.openxmlformats.org/officeDocument/2006/relationships/hyperlink" Target="http://online.zakon.kz/Document/?doc_id=33688503" TargetMode="External"/><Relationship Id="rId34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163406" TargetMode="External"/><Relationship Id="rId17" Type="http://schemas.openxmlformats.org/officeDocument/2006/relationships/hyperlink" Target="http://online.zakon.kz/Document/?doc_id=39277795" TargetMode="External"/><Relationship Id="rId25" Type="http://schemas.openxmlformats.org/officeDocument/2006/relationships/hyperlink" Target="http://online.zakon.kz/Document/?doc_id=38608728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77795" TargetMode="External"/><Relationship Id="rId20" Type="http://schemas.openxmlformats.org/officeDocument/2006/relationships/hyperlink" Target="http://online.zakon.kz/Document/?doc_id=33688503" TargetMode="External"/><Relationship Id="rId29" Type="http://schemas.openxmlformats.org/officeDocument/2006/relationships/hyperlink" Target="http://online.zakon.kz/Document/?doc_id=392385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28213" TargetMode="External"/><Relationship Id="rId24" Type="http://schemas.openxmlformats.org/officeDocument/2006/relationships/hyperlink" Target="http://online.zakon.kz/Document/?doc_id=39968298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88635" TargetMode="External"/><Relationship Id="rId23" Type="http://schemas.openxmlformats.org/officeDocument/2006/relationships/hyperlink" Target="http://online.zakon.kz/Document/?doc_id=31784600" TargetMode="External"/><Relationship Id="rId28" Type="http://schemas.openxmlformats.org/officeDocument/2006/relationships/hyperlink" Target="http://online.zakon.kz/Document/?doc_id=31694241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3345372" TargetMode="External"/><Relationship Id="rId19" Type="http://schemas.openxmlformats.org/officeDocument/2006/relationships/hyperlink" Target="http://online.zakon.kz/Document/?doc_id=33449253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03403" TargetMode="External"/><Relationship Id="rId14" Type="http://schemas.openxmlformats.org/officeDocument/2006/relationships/hyperlink" Target="http://online.zakon.kz/Document/?doc_id=36888635" TargetMode="External"/><Relationship Id="rId22" Type="http://schemas.openxmlformats.org/officeDocument/2006/relationships/hyperlink" Target="http://online.zakon.kz/Document/?doc_id=37790253" TargetMode="External"/><Relationship Id="rId27" Type="http://schemas.openxmlformats.org/officeDocument/2006/relationships/hyperlink" Target="http://online.zakon.kz/Document/?doc_id=36213970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406385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3512</Characters>
  <Application>Microsoft Office Word</Application>
  <DocSecurity>0</DocSecurity>
  <Lines>29</Lines>
  <Paragraphs>7</Paragraphs>
  <ScaleCrop>false</ScaleCrop>
  <Company/>
  <LinksUpToDate>false</LinksUpToDate>
  <CharactersWithSpaces>3818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2025-02-02T19:36:00Z</dcterms:created>
  <dcterms:modified xsi:type="dcterms:W3CDTF">2025-02-02T19:36:00Z</dcterms:modified>
</cp:coreProperties>
</file>