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D5594">
      <w:pPr>
        <w:pStyle w:val="pr"/>
      </w:pPr>
      <w:bookmarkStart w:id="0" w:name="_GoBack"/>
      <w:bookmarkEnd w:id="0"/>
      <w:r>
        <w:t>11.10.2022</w:t>
      </w:r>
    </w:p>
    <w:p w:rsidR="00000000" w:rsidRDefault="006D5594">
      <w:pPr>
        <w:pStyle w:val="pc"/>
      </w:pPr>
      <w:r>
        <w:rPr>
          <w:rStyle w:val="s1"/>
        </w:rPr>
        <w:t>Продление беспошлинного ввоза товаров физическими лицами до 1000€ в действии</w:t>
      </w:r>
    </w:p>
    <w:p w:rsidR="00000000" w:rsidRDefault="006D5594">
      <w:pPr>
        <w:pStyle w:val="pj"/>
      </w:pPr>
      <w:r>
        <w:rPr>
          <w:rStyle w:val="s0"/>
        </w:rPr>
        <w:t> </w:t>
      </w:r>
    </w:p>
    <w:p w:rsidR="00000000" w:rsidRDefault="006D5594">
      <w:pPr>
        <w:pStyle w:val="pj"/>
      </w:pPr>
      <w:hyperlink r:id="rId7" w:tgtFrame="_blank" w:history="1">
        <w:r>
          <w:rPr>
            <w:rStyle w:val="a4"/>
          </w:rPr>
          <w:t>Комитет государственных доходов Министерства финансов РК</w:t>
        </w:r>
      </w:hyperlink>
      <w:r>
        <w:rPr>
          <w:rStyle w:val="s0"/>
        </w:rPr>
        <w:t xml:space="preserve"> сообщает, что </w:t>
      </w:r>
      <w:hyperlink r:id="rId8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23 сентября 2022 года № 151 действие увеличенного порога беспошлинного ввоза товаров для личного пользования, предусмотренного </w:t>
      </w:r>
      <w:hyperlink r:id="rId9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20 декабря 2017 года № 107 «Об отдельных вопросах, связанных с товарами для личного пользования», продлено </w:t>
      </w:r>
      <w:r>
        <w:rPr>
          <w:rStyle w:val="s0"/>
          <w:b/>
          <w:bCs/>
        </w:rPr>
        <w:t>до 1 апреля 2023 года</w:t>
      </w:r>
      <w:r>
        <w:rPr>
          <w:rStyle w:val="s0"/>
        </w:rPr>
        <w:t>.</w:t>
      </w:r>
    </w:p>
    <w:p w:rsidR="00000000" w:rsidRDefault="006D5594">
      <w:pPr>
        <w:pStyle w:val="pj"/>
      </w:pPr>
      <w:r>
        <w:rPr>
          <w:rStyle w:val="s0"/>
        </w:rPr>
        <w:t>Данным решением у</w:t>
      </w:r>
      <w:r>
        <w:rPr>
          <w:rStyle w:val="s0"/>
        </w:rPr>
        <w:t xml:space="preserve">становлено, что </w:t>
      </w:r>
      <w:r>
        <w:rPr>
          <w:rStyle w:val="s0"/>
          <w:b/>
          <w:bCs/>
        </w:rPr>
        <w:t>до 1 апреля 2023 года</w:t>
      </w:r>
      <w:r>
        <w:rPr>
          <w:rStyle w:val="s0"/>
        </w:rPr>
        <w:t xml:space="preserve"> порог беспошлинного ввоза применяется в отношении товаров для личного пользования стоимостью, </w:t>
      </w:r>
      <w:r>
        <w:rPr>
          <w:rStyle w:val="s0"/>
          <w:b/>
          <w:bCs/>
        </w:rPr>
        <w:t>не превышающей сумму эквивалентную 1000 евро, и весом, не превышающим 31 кг</w:t>
      </w:r>
      <w:r>
        <w:rPr>
          <w:rStyle w:val="s0"/>
        </w:rPr>
        <w:t>:</w:t>
      </w:r>
    </w:p>
    <w:p w:rsidR="00000000" w:rsidRDefault="006D5594">
      <w:pPr>
        <w:pStyle w:val="pj"/>
      </w:pPr>
      <w:r>
        <w:rPr>
          <w:rStyle w:val="s0"/>
        </w:rPr>
        <w:t xml:space="preserve">- доставляемых перевозчиком или пересылаемых в </w:t>
      </w:r>
      <w:r>
        <w:rPr>
          <w:rStyle w:val="s0"/>
        </w:rPr>
        <w:t>международных почтовых отправлениях;</w:t>
      </w:r>
    </w:p>
    <w:p w:rsidR="00000000" w:rsidRDefault="006D5594">
      <w:pPr>
        <w:pStyle w:val="pj"/>
      </w:pPr>
      <w:r>
        <w:rPr>
          <w:rStyle w:val="s0"/>
        </w:rPr>
        <w:t>- ввозимых в сопровождаемом и (или) несопровождаемом багаже видами транспорта отличными от воздушного или в пешем порядке.</w:t>
      </w:r>
    </w:p>
    <w:p w:rsidR="00000000" w:rsidRDefault="006D5594">
      <w:pPr>
        <w:pStyle w:val="pj"/>
      </w:pPr>
      <w:hyperlink r:id="rId10" w:history="1">
        <w:r>
          <w:rPr>
            <w:rStyle w:val="a4"/>
          </w:rPr>
          <w:t>Решение</w:t>
        </w:r>
      </w:hyperlink>
      <w:r>
        <w:rPr>
          <w:rStyle w:val="s0"/>
        </w:rPr>
        <w:t xml:space="preserve"> Совета Евразийской экон</w:t>
      </w:r>
      <w:r>
        <w:rPr>
          <w:rStyle w:val="s0"/>
        </w:rPr>
        <w:t xml:space="preserve">омической комиссии от 23 сентября 2022 года № 151 вступает в силу </w:t>
      </w:r>
      <w:r>
        <w:rPr>
          <w:rStyle w:val="s0"/>
          <w:b/>
          <w:bCs/>
        </w:rPr>
        <w:t>с 10 октября 2022 года</w:t>
      </w:r>
      <w:r>
        <w:rPr>
          <w:rStyle w:val="s0"/>
        </w:rPr>
        <w:t xml:space="preserve"> (</w:t>
      </w:r>
      <w:r>
        <w:rPr>
          <w:rStyle w:val="s0"/>
          <w:i/>
          <w:iCs/>
        </w:rPr>
        <w:t>опубликовано на официальном сайте Евразийской экономической комиссии 30 сентября 2022 г.</w:t>
      </w:r>
      <w:r>
        <w:rPr>
          <w:rStyle w:val="s0"/>
        </w:rPr>
        <w:t>).</w:t>
      </w:r>
    </w:p>
    <w:p w:rsidR="00000000" w:rsidRDefault="006D5594">
      <w:pPr>
        <w:pStyle w:val="pj"/>
      </w:pPr>
      <w:r>
        <w:rPr>
          <w:rStyle w:val="s0"/>
        </w:rPr>
        <w:t>В указанный период товары для личного пользования, доставляемые перевозчико</w:t>
      </w:r>
      <w:r>
        <w:rPr>
          <w:rStyle w:val="s0"/>
        </w:rPr>
        <w:t xml:space="preserve">м, пересылаемые в международных почтовых отправлениях, ввозимые в сопровождаемом и (или) несопровождаемом багаже видами транспорта, отличными от воздушного, </w:t>
      </w:r>
      <w:r>
        <w:rPr>
          <w:rStyle w:val="s0"/>
          <w:b/>
          <w:bCs/>
        </w:rPr>
        <w:t>в пределах 1000 евро и 31 кг не подлежат обложению таможенными платежами</w:t>
      </w:r>
      <w:r>
        <w:rPr>
          <w:rStyle w:val="s0"/>
        </w:rPr>
        <w:t>.</w:t>
      </w:r>
    </w:p>
    <w:p w:rsidR="00000000" w:rsidRDefault="006D5594">
      <w:pPr>
        <w:pStyle w:val="pj"/>
      </w:pPr>
      <w:r>
        <w:rPr>
          <w:rStyle w:val="s0"/>
        </w:rPr>
        <w:t> </w:t>
      </w:r>
    </w:p>
    <w:p w:rsidR="00000000" w:rsidRDefault="006D5594">
      <w:pPr>
        <w:pStyle w:val="pj"/>
      </w:pPr>
      <w:r>
        <w:rPr>
          <w:rStyle w:val="s0"/>
        </w:rPr>
        <w:t> </w:t>
      </w:r>
    </w:p>
    <w:p w:rsidR="00000000" w:rsidRDefault="006D5594">
      <w:pPr>
        <w:pStyle w:val="p"/>
      </w:pPr>
      <w:r>
        <w:t> </w:t>
      </w:r>
    </w:p>
    <w:p w:rsidR="00000000" w:rsidRDefault="006D5594">
      <w:pPr>
        <w:pStyle w:val="p"/>
      </w:pPr>
      <w:r>
        <w:rPr>
          <w:sz w:val="20"/>
          <w:szCs w:val="20"/>
        </w:rPr>
        <w:t> </w:t>
      </w:r>
    </w:p>
    <w:p w:rsidR="00000000" w:rsidRDefault="006D5594">
      <w:pPr>
        <w:pStyle w:val="p"/>
      </w:pPr>
      <w:r>
        <w:rPr>
          <w:sz w:val="20"/>
          <w:szCs w:val="20"/>
        </w:rPr>
        <w:t>Источник: Комитет</w:t>
      </w:r>
      <w:r>
        <w:rPr>
          <w:sz w:val="20"/>
          <w:szCs w:val="20"/>
        </w:rPr>
        <w:t>а государственных доходов МФ РК (</w:t>
      </w:r>
      <w:hyperlink r:id="rId11" w:tgtFrame="_blank" w:history="1">
        <w:r>
          <w:rPr>
            <w:rStyle w:val="a4"/>
            <w:sz w:val="20"/>
            <w:szCs w:val="20"/>
          </w:rPr>
          <w:t>https://www.kgd.gov.kz/ru</w:t>
        </w:r>
      </w:hyperlink>
      <w:r>
        <w:rPr>
          <w:sz w:val="20"/>
          <w:szCs w:val="20"/>
        </w:rPr>
        <w:t>)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594" w:rsidRDefault="006D5594" w:rsidP="006D5594">
      <w:r>
        <w:separator/>
      </w:r>
    </w:p>
  </w:endnote>
  <w:endnote w:type="continuationSeparator" w:id="0">
    <w:p w:rsidR="006D5594" w:rsidRDefault="006D5594" w:rsidP="006D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594" w:rsidRDefault="006D559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594" w:rsidRDefault="006D559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594" w:rsidRDefault="006D559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594" w:rsidRDefault="006D5594" w:rsidP="006D5594">
      <w:r>
        <w:separator/>
      </w:r>
    </w:p>
  </w:footnote>
  <w:footnote w:type="continuationSeparator" w:id="0">
    <w:p w:rsidR="006D5594" w:rsidRDefault="006D5594" w:rsidP="006D5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594" w:rsidRDefault="006D559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594" w:rsidRDefault="006D5594" w:rsidP="006D559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D5594" w:rsidRPr="006D5594" w:rsidRDefault="006D5594" w:rsidP="006D559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Продление беспошлинного ввоза товаров физическими лицами до 1000€ в действии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594" w:rsidRDefault="006D559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D5594"/>
    <w:rsid w:val="006D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6D55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5594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D55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5594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6D55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5594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D55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5594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123665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gd.gov.kz/r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kgd.gov.kz/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712366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50953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2025-07-24T07:34:00Z</dcterms:created>
  <dcterms:modified xsi:type="dcterms:W3CDTF">2025-07-24T07:34:00Z</dcterms:modified>
</cp:coreProperties>
</file>