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148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9 апреля 2015 года № 186 «Об утверждении стандартов государственных услуг, оказываемых в сфере высшего и послевузовского образования» (с изменениями и дополнениями по состоянию на 17.10.2019 г.) (</w:t>
      </w:r>
      <w:r>
        <w:rPr>
          <w:rStyle w:val="s0"/>
          <w:b/>
          <w:bCs/>
        </w:rPr>
        <w:t>утратил силу)</w:t>
      </w:r>
    </w:p>
    <w:p w:rsidR="00000000" w:rsidRDefault="003C148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C148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мая 2015 года под № 11212</w:t>
      </w:r>
    </w:p>
    <w:p w:rsidR="00000000" w:rsidRDefault="003C148E">
      <w:pPr>
        <w:ind w:firstLine="400"/>
        <w:jc w:val="both"/>
      </w:pPr>
      <w:r>
        <w:rPr>
          <w:rStyle w:val="s0"/>
        </w:rPr>
        <w:t> </w:t>
      </w:r>
    </w:p>
    <w:p w:rsidR="00000000" w:rsidRDefault="003C148E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15 июня 2015 г.</w:t>
        </w:r>
      </w:hyperlink>
    </w:p>
    <w:p w:rsidR="00000000" w:rsidRDefault="003C148E">
      <w:pPr>
        <w:ind w:firstLine="400"/>
        <w:jc w:val="both"/>
      </w:pPr>
      <w:r>
        <w:t> </w:t>
      </w:r>
    </w:p>
    <w:p w:rsidR="00000000" w:rsidRDefault="003C148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7 июля 2020 года № 286</w:t>
      </w:r>
    </w:p>
    <w:p w:rsidR="00000000" w:rsidRDefault="003C148E">
      <w:pPr>
        <w:ind w:firstLine="400"/>
        <w:jc w:val="both"/>
      </w:pPr>
      <w:r>
        <w:t> </w:t>
      </w:r>
    </w:p>
    <w:p w:rsidR="00000000" w:rsidRDefault="003C148E">
      <w:pPr>
        <w:ind w:firstLine="400"/>
        <w:jc w:val="both"/>
      </w:pPr>
      <w:r>
        <w:rPr>
          <w:rStyle w:val="s0"/>
        </w:rPr>
        <w:t>Внес</w:t>
      </w:r>
      <w:r>
        <w:rPr>
          <w:rStyle w:val="s0"/>
        </w:rPr>
        <w:t xml:space="preserve">ены изменения: </w:t>
      </w:r>
    </w:p>
    <w:p w:rsidR="00000000" w:rsidRDefault="003C148E">
      <w:pPr>
        <w:ind w:firstLine="400"/>
        <w:jc w:val="both"/>
      </w:pPr>
      <w:r>
        <w:rPr>
          <w:rStyle w:val="s0"/>
        </w:rPr>
        <w:t> </w:t>
      </w:r>
    </w:p>
    <w:p w:rsidR="00000000" w:rsidRDefault="003C148E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24.11.15 г. № 654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148E">
      <w:pPr>
        <w:ind w:firstLine="400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21.01.16 г. № 55 (введен в действие с 1 марта 2016 года);</w:t>
      </w:r>
    </w:p>
    <w:p w:rsidR="00000000" w:rsidRDefault="003C148E">
      <w:pPr>
        <w:ind w:firstLine="397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03.11.17 г. № 561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148E">
      <w:pPr>
        <w:ind w:firstLine="397"/>
        <w:jc w:val="both"/>
      </w:pPr>
      <w:hyperlink r:id="rId14" w:history="1">
        <w:r>
          <w:rPr>
            <w:rStyle w:val="a4"/>
          </w:rPr>
          <w:t>приказом</w:t>
        </w:r>
      </w:hyperlink>
      <w:r>
        <w:t xml:space="preserve"> Министра образования и науки РК от 11.01.18 г. № 11 (введен в действие по истечении десяти календарных дней после дня его первого официального опубликования);</w:t>
      </w:r>
    </w:p>
    <w:p w:rsidR="00000000" w:rsidRDefault="003C148E">
      <w:pPr>
        <w:ind w:firstLine="397"/>
        <w:jc w:val="both"/>
      </w:pPr>
      <w:hyperlink r:id="rId15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17.10.19 г. № 452 (</w:t>
      </w:r>
      <w:r>
        <w:t xml:space="preserve">введен </w:t>
      </w:r>
      <w:r>
        <w:rPr>
          <w:rStyle w:val="s0"/>
        </w:rPr>
        <w:t xml:space="preserve">в действие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3C148E">
      <w:pPr>
        <w:ind w:firstLine="397"/>
        <w:jc w:val="both"/>
      </w:pPr>
      <w:r>
        <w:rPr>
          <w:rStyle w:val="s0"/>
        </w:rPr>
        <w:t> </w:t>
      </w:r>
    </w:p>
    <w:p w:rsidR="00000000" w:rsidRDefault="003C148E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3C148E">
      <w:pPr>
        <w:ind w:firstLine="397"/>
        <w:jc w:val="both"/>
      </w:pPr>
      <w:r>
        <w:rPr>
          <w:rStyle w:val="s0"/>
        </w:rPr>
        <w:t> </w:t>
      </w:r>
    </w:p>
    <w:p w:rsidR="00000000" w:rsidRDefault="003C148E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17.10.19 г.</w:t>
      </w:r>
    </w:p>
    <w:p w:rsidR="00000000" w:rsidRDefault="003C148E">
      <w:pPr>
        <w:ind w:firstLine="397"/>
        <w:jc w:val="both"/>
      </w:pPr>
      <w:r>
        <w:rPr>
          <w:rStyle w:val="s0"/>
        </w:rPr>
        <w:t> </w:t>
      </w:r>
    </w:p>
    <w:p w:rsidR="00000000" w:rsidRDefault="003C148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148E" w:rsidRDefault="003C148E" w:rsidP="003C148E">
      <w:r>
        <w:separator/>
      </w:r>
    </w:p>
  </w:endnote>
  <w:endnote w:type="continuationSeparator" w:id="0">
    <w:p w:rsidR="003C148E" w:rsidRDefault="003C148E" w:rsidP="003C14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48E" w:rsidRDefault="003C14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48E" w:rsidRDefault="003C14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48E" w:rsidRDefault="003C14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148E" w:rsidRDefault="003C148E" w:rsidP="003C148E">
      <w:r>
        <w:separator/>
      </w:r>
    </w:p>
  </w:footnote>
  <w:footnote w:type="continuationSeparator" w:id="0">
    <w:p w:rsidR="003C148E" w:rsidRDefault="003C148E" w:rsidP="003C14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48E" w:rsidRDefault="003C14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48E" w:rsidRDefault="003C148E" w:rsidP="003C14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148E" w:rsidRPr="003C148E" w:rsidRDefault="003C148E" w:rsidP="003C14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9 апреля 2015 года № 186 «Об утверждении стандартов государственных услуг, оказываемых в сфере высшего и послевузовского образования» (с изменениями и дополнениями по состоянию на 17.10.2019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48E" w:rsidRDefault="003C14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148E"/>
    <w:rsid w:val="003C1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14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14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14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14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14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14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14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14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83845" TargetMode="External"/><Relationship Id="rId13" Type="http://schemas.openxmlformats.org/officeDocument/2006/relationships/hyperlink" Target="http://online.zakon.kz/Document/?doc_id=3858759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12" TargetMode="External"/><Relationship Id="rId12" Type="http://schemas.openxmlformats.org/officeDocument/2006/relationships/hyperlink" Target="http://online.zakon.kz/Document/?doc_id=35433278" TargetMode="External"/><Relationship Id="rId17" Type="http://schemas.openxmlformats.org/officeDocument/2006/relationships/hyperlink" Target="http://online.zakon.kz/Document/?doc_id=3397390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20678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3445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27503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04009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89358" TargetMode="External"/><Relationship Id="rId14" Type="http://schemas.openxmlformats.org/officeDocument/2006/relationships/hyperlink" Target="http://online.zakon.kz/Document/?doc_id=3511250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1975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9 апреля 2015 года № 186 «Об утверждении стандартов государственных услуг, оказываемых в сфере высшего и послевузовского образования» (с изменениями и дополнениями по состоянию на 17.10.2019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2024-05-02T01:41:00Z</dcterms:created>
  <dcterms:modified xsi:type="dcterms:W3CDTF">2024-05-02T01:41:00Z</dcterms:modified>
</cp:coreProperties>
</file>