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29A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25 июля 2017 года № 494 «О внесении изменения в приказ исполняющего обязанности Министра по инвестициям и развитию Республики Казахстан от 24 февраля 2015 года № 198 «Об утверждении Правил с</w:t>
      </w:r>
      <w:r>
        <w:rPr>
          <w:rStyle w:val="s0"/>
          <w:b/>
          <w:bCs/>
        </w:rPr>
        <w:t>ертификации и выдачи сертификата летной годности гражданского воздушного судна Республики Казахстан», а также о признании утратившим силу приказа исполняющего обязанности Министра транспорта и коммуникаций Республики Казахстан от 3 марта 2011 года № 112 «О</w:t>
      </w:r>
      <w:r>
        <w:rPr>
          <w:rStyle w:val="s0"/>
          <w:b/>
          <w:bCs/>
        </w:rPr>
        <w:t>б утверждении Правил признания сертификатов летной годности гражданских воздушных судов, выданных иностранным государством»</w:t>
      </w:r>
    </w:p>
    <w:p w:rsidR="00000000" w:rsidRDefault="00CD29A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D29AC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октября 2017 года под № 15835</w:t>
      </w:r>
    </w:p>
    <w:p w:rsidR="00000000" w:rsidRDefault="00CD29AC">
      <w:pPr>
        <w:ind w:firstLine="397"/>
        <w:jc w:val="both"/>
      </w:pPr>
      <w:r>
        <w:rPr>
          <w:rStyle w:val="s0"/>
        </w:rPr>
        <w:t> </w:t>
      </w:r>
    </w:p>
    <w:p w:rsidR="00000000" w:rsidRDefault="00CD29AC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6984/rus" w:history="1">
        <w:r>
          <w:rPr>
            <w:rStyle w:val="a3"/>
          </w:rPr>
          <w:t>ИС «Эталонный контрольный банк НПА РК в электронно</w:t>
        </w:r>
        <w:r>
          <w:rPr>
            <w:rStyle w:val="a3"/>
          </w:rPr>
          <w:t>м виде» 28 декабря 2017 г.</w:t>
        </w:r>
      </w:hyperlink>
      <w:r>
        <w:rPr>
          <w:rStyle w:val="s0"/>
        </w:rPr>
        <w:t>; «Казахстанская правда» от 24 апреля 2018 г. № 77 (28706)</w:t>
      </w:r>
    </w:p>
    <w:p w:rsidR="00000000" w:rsidRDefault="00CD29AC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29AC" w:rsidRDefault="00CD29AC" w:rsidP="00CD29AC">
      <w:r>
        <w:separator/>
      </w:r>
    </w:p>
  </w:endnote>
  <w:endnote w:type="continuationSeparator" w:id="0">
    <w:p w:rsidR="00CD29AC" w:rsidRDefault="00CD29AC" w:rsidP="00CD29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9AC" w:rsidRDefault="00CD29A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9AC" w:rsidRDefault="00CD29A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9AC" w:rsidRDefault="00CD29A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29AC" w:rsidRDefault="00CD29AC" w:rsidP="00CD29AC">
      <w:r>
        <w:separator/>
      </w:r>
    </w:p>
  </w:footnote>
  <w:footnote w:type="continuationSeparator" w:id="0">
    <w:p w:rsidR="00CD29AC" w:rsidRDefault="00CD29AC" w:rsidP="00CD29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9AC" w:rsidRDefault="00CD29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9AC" w:rsidRDefault="00CD29AC" w:rsidP="00CD29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29AC" w:rsidRPr="00CD29AC" w:rsidRDefault="00CD29AC" w:rsidP="00CD29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25 июля 2017 года № 494 «О внесении изменения в приказ исполняющего обязанности Министра по инвестициям и развитию Республики Казахстан от 24 февраля 2015 года № 198 «Об утверждении Правил сертификации и выдачи сертификата летной годности гражданского воздушного судна Республики Казахстан», а также о признании утратившим силу приказа исполняющего обязанности Министра транспорта и коммуникаций Республики Казахстан от 3 марта 2011 года № 112 «Об утверждении Правил признания сертификатов летной годности гражданских воздушных судов, выданных иностранным государством»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9AC" w:rsidRDefault="00CD29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29AC"/>
    <w:rsid w:val="00CD2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29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29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29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29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29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29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29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29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855</Characters>
  <Application>Microsoft Office Word</Application>
  <DocSecurity>0</DocSecurity>
  <Lines>7</Lines>
  <Paragraphs>1</Paragraphs>
  <ScaleCrop>false</ScaleCrop>
  <Company/>
  <LinksUpToDate>false</LinksUpToDate>
  <CharactersWithSpaces>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25 июля 2017 года № 494 «О внесении изменения в приказ исполняющего обязанности Министра по инвестициям и развитию Республики Казахстан от 24 февраля 2015 года № 198 «Об утверждении Правил сертификации и выдачи сертификата летной годности гражданского воздушного судна Республики Казахстан», а также о признании утратившим силу приказа исполняющего обязанности Министра транспорта и коммуникаций Республики Казахстан от 3 марта 2011 года № 112 «Об утверждении Правил признания сертификатов летной годности гражданских воздушных судов, выданных иностранным государством» (©Paragraph 2023)</dc:title>
  <dc:subject/>
  <dc:creator>Сергей М</dc:creator>
  <cp:keywords/>
  <dc:description/>
  <cp:lastModifiedBy>Сергей М</cp:lastModifiedBy>
  <cp:revision>2</cp:revision>
  <dcterms:created xsi:type="dcterms:W3CDTF">2023-11-16T20:03:00Z</dcterms:created>
  <dcterms:modified xsi:type="dcterms:W3CDTF">2023-11-16T20:03:00Z</dcterms:modified>
</cp:coreProperties>
</file>