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55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«Кейбір бұйрықтарға өзгерістер енгізу туралы және «Жетім балалар мен ата-анасының қамқорлығынсыз қалған балаларға арналған ұйымдардың бала асырап алу жөніндегі мемлекеттік емес агенттіктермен Қазақстан Республикасы азаматтарының отбасыларына жетім балалар </w:t>
      </w:r>
      <w:r>
        <w:rPr>
          <w:rStyle w:val="s0"/>
          <w:b/>
          <w:bCs/>
        </w:rPr>
        <w:t>мен ата-анасының қамқорлығынсыз қалған балаларды орналастыру мәселелерінде өзара іс-қимылы бойынша нұсқаулықты бекіту туралы «Қазақстан Республикасы Білім және ғылым министрінің 2019 жылғы 21 тамыздағы № 373 бұйрығының күші жойылды деп тану туралы» Қазақст</w:t>
      </w:r>
      <w:r>
        <w:rPr>
          <w:rStyle w:val="s0"/>
          <w:b/>
          <w:bCs/>
        </w:rPr>
        <w:t>ан Республикасы Оқу-ағарту министрінің 2025 жылғы 31 наурыздағы № 54 бұйрығы</w:t>
      </w:r>
    </w:p>
    <w:p w:rsidR="00000000" w:rsidRDefault="00275559">
      <w:pPr>
        <w:pStyle w:val="pj"/>
      </w:pPr>
      <w:r>
        <w:rPr>
          <w:rStyle w:val="s0"/>
          <w:b/>
          <w:bCs/>
        </w:rPr>
        <w:t> </w:t>
      </w:r>
    </w:p>
    <w:p w:rsidR="00000000" w:rsidRDefault="0027555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31 наурызда № 35879 тіркелді</w:t>
      </w:r>
    </w:p>
    <w:p w:rsidR="00000000" w:rsidRDefault="00275559">
      <w:pPr>
        <w:pStyle w:val="pj"/>
      </w:pPr>
      <w:r>
        <w:rPr>
          <w:rStyle w:val="s0"/>
        </w:rPr>
        <w:t> </w:t>
      </w:r>
    </w:p>
    <w:p w:rsidR="00000000" w:rsidRDefault="00275559">
      <w:pPr>
        <w:pStyle w:val="pj"/>
      </w:pPr>
      <w:r>
        <w:rPr>
          <w:rStyle w:val="s0"/>
        </w:rPr>
        <w:t xml:space="preserve">Жариялануы: </w:t>
      </w:r>
      <w:hyperlink r:id="rId7" w:anchor="!/doc/208610/kaz" w:tgtFrame="_blank" w:history="1">
        <w:r>
          <w:rPr>
            <w:rStyle w:val="s2"/>
          </w:rPr>
          <w:t>«ҚР НҚА электрондық түрдегі эталондық бақылау банкі» АЖ 2025 ж. 3 сәуірде</w:t>
        </w:r>
      </w:hyperlink>
    </w:p>
    <w:p w:rsidR="00000000" w:rsidRDefault="00275559">
      <w:pPr>
        <w:pStyle w:val="pj"/>
      </w:pPr>
      <w:r>
        <w:rPr>
          <w:rStyle w:val="s0"/>
        </w:rPr>
        <w:t> </w:t>
      </w:r>
    </w:p>
    <w:p w:rsidR="00000000" w:rsidRDefault="0027555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559" w:rsidRDefault="00275559" w:rsidP="00275559">
      <w:r>
        <w:separator/>
      </w:r>
    </w:p>
  </w:endnote>
  <w:endnote w:type="continuationSeparator" w:id="0">
    <w:p w:rsidR="00275559" w:rsidRDefault="00275559" w:rsidP="00275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59" w:rsidRDefault="002755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59" w:rsidRDefault="002755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59" w:rsidRDefault="002755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559" w:rsidRDefault="00275559" w:rsidP="00275559">
      <w:r>
        <w:separator/>
      </w:r>
    </w:p>
  </w:footnote>
  <w:footnote w:type="continuationSeparator" w:id="0">
    <w:p w:rsidR="00275559" w:rsidRDefault="00275559" w:rsidP="00275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59" w:rsidRDefault="002755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59" w:rsidRDefault="00275559" w:rsidP="002755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559" w:rsidRPr="00275559" w:rsidRDefault="00275559" w:rsidP="002755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бұйрықтарға өзгерістер енгізу туралы және «Жетім балалар мен ата-анасының қамқорлығынсыз қалған балаларға арналған ұйымдардың бала асырап алу жөніндегі мемлекеттік емес агенттіктермен Қазақстан Республикасы азаматтарының отбасыларына жетім балалар мен ата-анасының қамқорлығынсыз қалған балаларды орналастыру мәселелерінде өзара іс-қимылы бойынша нұсқаулықты бекіту туралы «Қазақстан Республикасы Білім және ғылым министрінің 2019 жылғы 21 тамыздағы № 373 бұйрығының күші жойылды деп тану туралы» Қазақстан Республикасы Оқу-ағарту министрінің 2025 жылғы 31 наурыздағы № 54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59" w:rsidRDefault="002755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559"/>
    <w:rsid w:val="0027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5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5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5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5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5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5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5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5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790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2025-05-03T01:28:00Z</dcterms:created>
  <dcterms:modified xsi:type="dcterms:W3CDTF">2025-05-03T01:28:00Z</dcterms:modified>
</cp:coreProperties>
</file>