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C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1197 «О внесении изменений в постановление Правительства Республики Казахстан от 28 октября 2011 года № 1223 «Об утверждении Правил рассмотрения обращений собственников (правооблада</w:t>
      </w:r>
      <w:r>
        <w:rPr>
          <w:rStyle w:val="s0"/>
          <w:b/>
          <w:bCs/>
        </w:rPr>
        <w:t>телей) стратегических объектов, реабилитационных (банкротных) управляющих об обременении либо отчуждении стратегического объекта»</w:t>
      </w:r>
    </w:p>
    <w:p w:rsidR="00000000" w:rsidRDefault="00A27CFD">
      <w:r>
        <w:t> </w:t>
      </w:r>
    </w:p>
    <w:p w:rsidR="00000000" w:rsidRDefault="00A27CFD">
      <w:pPr>
        <w:ind w:firstLine="400"/>
        <w:jc w:val="both"/>
      </w:pPr>
      <w:r>
        <w:rPr>
          <w:rStyle w:val="s00"/>
        </w:rPr>
        <w:t>Опубликовано: «Казахстанская правда» от 11 февраля 2016 г. № 27 (28153)</w:t>
      </w:r>
    </w:p>
    <w:p w:rsidR="00000000" w:rsidRDefault="00A27CF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CFD" w:rsidRDefault="00A27CFD" w:rsidP="00A27CFD">
      <w:r>
        <w:separator/>
      </w:r>
    </w:p>
  </w:endnote>
  <w:endnote w:type="continuationSeparator" w:id="0">
    <w:p w:rsidR="00A27CFD" w:rsidRDefault="00A27CFD" w:rsidP="00A27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FD" w:rsidRDefault="00A27CF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FD" w:rsidRDefault="00A27CF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FD" w:rsidRDefault="00A27C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CFD" w:rsidRDefault="00A27CFD" w:rsidP="00A27CFD">
      <w:r>
        <w:separator/>
      </w:r>
    </w:p>
  </w:footnote>
  <w:footnote w:type="continuationSeparator" w:id="0">
    <w:p w:rsidR="00A27CFD" w:rsidRDefault="00A27CFD" w:rsidP="00A27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FD" w:rsidRDefault="00A27CF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FD" w:rsidRDefault="00A27CFD" w:rsidP="00A27C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CFD" w:rsidRPr="00A27CFD" w:rsidRDefault="00A27CFD" w:rsidP="00A27C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31.12.2015 № 1197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FD" w:rsidRDefault="00A27C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CFD"/>
    <w:rsid w:val="00A27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27C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27C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27C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27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27C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27C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27C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27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31.12.2015 № 1197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2024-08-05T06:57:00Z</dcterms:created>
  <dcterms:modified xsi:type="dcterms:W3CDTF">2024-08-05T06:57:00Z</dcterms:modified>
</cp:coreProperties>
</file>