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6D6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по инвестициям и развитию Республики Казахстан от 27 марта 2015 года № 355 «Об утверждении Правил дипломирования и аттестации лиц командного состава судов, подлежащих государственной регистрации в Государственном судовом реестре Респуб</w:t>
      </w:r>
      <w:r>
        <w:rPr>
          <w:rStyle w:val="s0"/>
          <w:b/>
          <w:bCs/>
        </w:rPr>
        <w:t>лики Казахстан» (с изменениями и дополнениями по состоянию на 23.10.2024 г.)</w:t>
      </w:r>
    </w:p>
    <w:p w:rsidR="00000000" w:rsidRDefault="00C86D67">
      <w:pPr>
        <w:pStyle w:val="pj"/>
      </w:pPr>
      <w:r>
        <w:rPr>
          <w:rStyle w:val="s0"/>
          <w:b/>
          <w:bCs/>
        </w:rPr>
        <w:t> </w:t>
      </w:r>
    </w:p>
    <w:p w:rsidR="00000000" w:rsidRDefault="00C86D67">
      <w:pPr>
        <w:pStyle w:val="pj"/>
      </w:pPr>
      <w:proofErr w:type="gramStart"/>
      <w:r>
        <w:rPr>
          <w:rStyle w:val="s0"/>
        </w:rPr>
        <w:t>Зарегистрирован</w:t>
      </w:r>
      <w:proofErr w:type="gramEnd"/>
      <w:r>
        <w:rPr>
          <w:rStyle w:val="s0"/>
        </w:rPr>
        <w:t xml:space="preserve"> в Реестре государственной регистрации нормативных правовых актов Республики Казахстан29 мая 2015 года под № 11234</w:t>
      </w:r>
    </w:p>
    <w:p w:rsidR="00000000" w:rsidRDefault="00C86D67">
      <w:pPr>
        <w:pStyle w:val="pj"/>
      </w:pPr>
      <w:r>
        <w:rPr>
          <w:rStyle w:val="s0"/>
        </w:rPr>
        <w:t> </w:t>
      </w:r>
    </w:p>
    <w:p w:rsidR="00000000" w:rsidRDefault="00C86D67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22 июня 2015 г.</w:t>
        </w:r>
      </w:hyperlink>
    </w:p>
    <w:p w:rsidR="00000000" w:rsidRDefault="00C86D67">
      <w:pPr>
        <w:pStyle w:val="pj"/>
      </w:pPr>
      <w:r>
        <w:t> </w:t>
      </w:r>
    </w:p>
    <w:p w:rsidR="00000000" w:rsidRDefault="00C86D67">
      <w:pPr>
        <w:pStyle w:val="pj"/>
      </w:pPr>
      <w:r>
        <w:rPr>
          <w:rStyle w:val="s0"/>
        </w:rPr>
        <w:t>Внесены изменения:</w:t>
      </w:r>
    </w:p>
    <w:p w:rsidR="00000000" w:rsidRDefault="00C86D67">
      <w:pPr>
        <w:pStyle w:val="pj"/>
      </w:pPr>
      <w:r>
        <w:rPr>
          <w:rStyle w:val="s0"/>
        </w:rPr>
        <w:t> </w:t>
      </w:r>
    </w:p>
    <w:p w:rsidR="00000000" w:rsidRDefault="00C86D67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</w:t>
      </w:r>
      <w:r>
        <w:rPr>
          <w:rStyle w:val="s0"/>
        </w:rPr>
        <w:t xml:space="preserve">инвестициям и развитию РК от 22.01.16 г. № 42 (введен в действие по истечении двадцати одного календарного дня со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86D67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14.06.17 г. № 350 (введен в действие по истечении двадцати одного календарного дня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86D67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13.12.17 г. № 866 (введен в действие по истечении двадцати одного календарного дня после дня его первого официально</w:t>
      </w:r>
      <w:r>
        <w:rPr>
          <w:rStyle w:val="s0"/>
        </w:rPr>
        <w:t xml:space="preserve">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86D67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16.04.20 г. № 209 (введен в действие по исте</w:t>
      </w:r>
      <w:r>
        <w:rPr>
          <w:rStyle w:val="s0"/>
        </w:rPr>
        <w:t xml:space="preserve">чении двадцати одного календарного дня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86D67">
      <w:pPr>
        <w:pStyle w:val="pj"/>
      </w:pPr>
      <w:hyperlink r:id="rId16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</w:t>
      </w:r>
      <w:r>
        <w:rPr>
          <w:rStyle w:val="s0"/>
        </w:rPr>
        <w:t xml:space="preserve">дустрии и инфраструктурного развития РК от 21.06.21 г. № 315 (введен в действие по истечении шестидесяти календарных дней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86D67">
      <w:pPr>
        <w:pStyle w:val="pj"/>
      </w:pPr>
      <w:hyperlink r:id="rId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07.10.21 г. № 527 (введен в действие по истечении шестидесяти календарных дней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86D67">
      <w:pPr>
        <w:pStyle w:val="pj"/>
      </w:pPr>
      <w:hyperlink r:id="rId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индустрии и инфраструктурного развития РК от 31.03.22 г. № 170 (введен в действие по истечении шестидесяти календарных дней после дня его первого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86D67">
      <w:pPr>
        <w:pStyle w:val="pj"/>
      </w:pPr>
      <w:hyperlink r:id="rId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22.12.22 г. № 736 (</w:t>
      </w:r>
      <w:hyperlink r:id="rId23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28 февраля 2023 </w:t>
      </w:r>
      <w:r>
        <w:rPr>
          <w:rStyle w:val="s0"/>
        </w:rPr>
        <w:t>г.);</w:t>
      </w:r>
    </w:p>
    <w:p w:rsidR="00000000" w:rsidRDefault="00C86D67">
      <w:pPr>
        <w:pStyle w:val="pj"/>
      </w:pPr>
      <w:hyperlink r:id="rId2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12.05.23 г. № 343 (</w:t>
      </w:r>
      <w:hyperlink r:id="rId25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17 </w:t>
      </w:r>
      <w:r>
        <w:rPr>
          <w:rStyle w:val="s0"/>
        </w:rPr>
        <w:t>июля 2023 г.);</w:t>
      </w:r>
    </w:p>
    <w:p w:rsidR="00000000" w:rsidRDefault="00C86D67">
      <w:pPr>
        <w:pStyle w:val="pj"/>
      </w:pPr>
      <w:hyperlink r:id="rId26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транспорта РК от 16.08.24 г. № 282 (</w:t>
      </w:r>
      <w:hyperlink r:id="rId27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23 окт</w:t>
      </w:r>
      <w:r>
        <w:rPr>
          <w:rStyle w:val="s0"/>
        </w:rPr>
        <w:t>ября 2024 г.).</w:t>
      </w:r>
    </w:p>
    <w:p w:rsidR="00000000" w:rsidRDefault="00C86D67">
      <w:pPr>
        <w:pStyle w:val="pj"/>
      </w:pPr>
      <w:r>
        <w:t> </w:t>
      </w:r>
    </w:p>
    <w:p w:rsidR="00000000" w:rsidRDefault="00C86D67">
      <w:pPr>
        <w:pStyle w:val="pj"/>
      </w:pPr>
      <w:r>
        <w:t xml:space="preserve">Предыдущие редакции: </w:t>
      </w:r>
    </w:p>
    <w:p w:rsidR="00000000" w:rsidRDefault="00C86D67">
      <w:pPr>
        <w:pStyle w:val="pj"/>
      </w:pPr>
      <w:r>
        <w:t> </w:t>
      </w:r>
    </w:p>
    <w:p w:rsidR="00000000" w:rsidRDefault="00C86D67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16.04.20 г.</w:t>
      </w:r>
    </w:p>
    <w:p w:rsidR="00000000" w:rsidRDefault="00C86D67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t xml:space="preserve">, действовавшая </w:t>
      </w:r>
      <w:r>
        <w:t xml:space="preserve">до внесения изменений от </w:t>
      </w:r>
      <w:r>
        <w:rPr>
          <w:rStyle w:val="s0"/>
        </w:rPr>
        <w:t xml:space="preserve">12.05.23 </w:t>
      </w:r>
      <w:r>
        <w:t>г.</w:t>
      </w:r>
    </w:p>
    <w:p w:rsidR="00000000" w:rsidRDefault="00C86D67">
      <w:pPr>
        <w:pStyle w:val="pj"/>
      </w:pPr>
      <w:r>
        <w:t> </w:t>
      </w:r>
    </w:p>
    <w:p w:rsidR="00000000" w:rsidRDefault="00C86D67">
      <w:pPr>
        <w:pStyle w:val="p"/>
      </w:pPr>
      <w:r>
        <w:t> </w:t>
      </w:r>
    </w:p>
    <w:p w:rsidR="00000000" w:rsidRDefault="00C86D67">
      <w:pPr>
        <w:pStyle w:val="pj"/>
      </w:pPr>
      <w:r>
        <w:t> 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6D67" w:rsidRDefault="00C86D67" w:rsidP="00C86D67">
      <w:r>
        <w:separator/>
      </w:r>
    </w:p>
  </w:endnote>
  <w:endnote w:type="continuationSeparator" w:id="0">
    <w:p w:rsidR="00C86D67" w:rsidRDefault="00C86D67" w:rsidP="00C86D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D67" w:rsidRDefault="00C86D6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D67" w:rsidRDefault="00C86D6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D67" w:rsidRDefault="00C86D6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6D67" w:rsidRDefault="00C86D67" w:rsidP="00C86D67">
      <w:r>
        <w:separator/>
      </w:r>
    </w:p>
  </w:footnote>
  <w:footnote w:type="continuationSeparator" w:id="0">
    <w:p w:rsidR="00C86D67" w:rsidRDefault="00C86D67" w:rsidP="00C86D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D67" w:rsidRDefault="00C86D6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D67" w:rsidRDefault="00C86D67" w:rsidP="00C86D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6D67" w:rsidRPr="00C86D67" w:rsidRDefault="00C86D67" w:rsidP="00C86D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по инвестициям и развитию Республики Казахстан от 27 марта 2015 года № 355 «Об утверждении Правил дипломирования и аттестации лиц командного состава судов, подлежащих государственной регистрации в Государственном судовом реестре Республики Казахстан» (с изменениями и дополнениями по состоянию на 23.10.2024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D67" w:rsidRDefault="00C86D6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6D67"/>
    <w:rsid w:val="00C86D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86D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6D6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6D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6D6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86D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6D6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6D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6D6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753030" TargetMode="External"/><Relationship Id="rId18" Type="http://schemas.openxmlformats.org/officeDocument/2006/relationships/hyperlink" Target="http://online.zakon.kz/Document/?doc_id=37097087" TargetMode="External"/><Relationship Id="rId26" Type="http://schemas.openxmlformats.org/officeDocument/2006/relationships/hyperlink" Target="http://online.zakon.kz/Document/?doc_id=35913724" TargetMode="External"/><Relationship Id="rId21" Type="http://schemas.openxmlformats.org/officeDocument/2006/relationships/hyperlink" Target="http://online.zakon.kz/Document/?doc_id=32995676" TargetMode="External"/><Relationship Id="rId34" Type="http://schemas.openxmlformats.org/officeDocument/2006/relationships/header" Target="header3.xml"/><Relationship Id="rId7" Type="http://schemas.openxmlformats.org/officeDocument/2006/relationships/hyperlink" Target="http://adilet.zan.kz/rus/origins/V1500011234" TargetMode="External"/><Relationship Id="rId12" Type="http://schemas.openxmlformats.org/officeDocument/2006/relationships/hyperlink" Target="http://online.zakon.kz/Document/?doc_id=36238816" TargetMode="External"/><Relationship Id="rId17" Type="http://schemas.openxmlformats.org/officeDocument/2006/relationships/hyperlink" Target="http://online.zakon.kz/Document/?doc_id=34918286" TargetMode="External"/><Relationship Id="rId25" Type="http://schemas.openxmlformats.org/officeDocument/2006/relationships/hyperlink" Target="http://online.zakon.kz/Document/?doc_id=34699770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296951" TargetMode="External"/><Relationship Id="rId20" Type="http://schemas.openxmlformats.org/officeDocument/2006/relationships/hyperlink" Target="http://online.zakon.kz/Document/?doc_id=37853194" TargetMode="External"/><Relationship Id="rId29" Type="http://schemas.openxmlformats.org/officeDocument/2006/relationships/hyperlink" Target="http://online.zakon.kz/Document/?doc_id=3886466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857874" TargetMode="External"/><Relationship Id="rId24" Type="http://schemas.openxmlformats.org/officeDocument/2006/relationships/hyperlink" Target="http://online.zakon.kz/Document/?doc_id=34699770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231916" TargetMode="External"/><Relationship Id="rId23" Type="http://schemas.openxmlformats.org/officeDocument/2006/relationships/hyperlink" Target="http://online.zakon.kz/Document/?doc_id=32287810" TargetMode="External"/><Relationship Id="rId28" Type="http://schemas.openxmlformats.org/officeDocument/2006/relationships/hyperlink" Target="http://online.zakon.kz/Document/?doc_id=31868142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36942121" TargetMode="External"/><Relationship Id="rId19" Type="http://schemas.openxmlformats.org/officeDocument/2006/relationships/hyperlink" Target="http://online.zakon.kz/Document/?doc_id=33577126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112820" TargetMode="External"/><Relationship Id="rId14" Type="http://schemas.openxmlformats.org/officeDocument/2006/relationships/hyperlink" Target="http://online.zakon.kz/Document/?doc_id=34168536" TargetMode="External"/><Relationship Id="rId22" Type="http://schemas.openxmlformats.org/officeDocument/2006/relationships/hyperlink" Target="http://online.zakon.kz/Document/?doc_id=32287810" TargetMode="External"/><Relationship Id="rId27" Type="http://schemas.openxmlformats.org/officeDocument/2006/relationships/hyperlink" Target="http://online.zakon.kz/Document/?doc_id=35913724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Relationship Id="rId8" Type="http://schemas.openxmlformats.org/officeDocument/2006/relationships/hyperlink" Target="http://online.zakon.kz/Document/?doc_id=36436400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335</Words>
  <Characters>3639</Characters>
  <Application>Microsoft Office Word</Application>
  <DocSecurity>0</DocSecurity>
  <Lines>30</Lines>
  <Paragraphs>7</Paragraphs>
  <ScaleCrop>false</ScaleCrop>
  <Company/>
  <LinksUpToDate>false</LinksUpToDate>
  <CharactersWithSpaces>3967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2025-02-23T08:38:00Z</dcterms:created>
  <dcterms:modified xsi:type="dcterms:W3CDTF">2025-02-23T08:38:00Z</dcterms:modified>
</cp:coreProperties>
</file>