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33A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3.01-101-2013 «Градостроительство. Планировка и застройка городских и сельских населенных пунктов» (с изменениями и дополнениями по состоянию на 07.06.2024 г.)</w:t>
      </w:r>
    </w:p>
    <w:p w:rsidR="00000000" w:rsidRDefault="00CE233A">
      <w:pPr>
        <w:pStyle w:val="pj"/>
      </w:pPr>
      <w:r>
        <w:t> </w:t>
      </w:r>
    </w:p>
    <w:p w:rsidR="00000000" w:rsidRDefault="00CE233A">
      <w:pPr>
        <w:pStyle w:val="pc"/>
      </w:pPr>
      <w:r>
        <w:rPr>
          <w:rStyle w:val="s1"/>
        </w:rPr>
        <w:t>ПРЕДИСЛОВИЕ</w:t>
      </w:r>
    </w:p>
    <w:p w:rsidR="00000000" w:rsidRDefault="00CE233A">
      <w:pPr>
        <w:pStyle w:val="pj"/>
      </w:pPr>
      <w:r>
        <w:rPr>
          <w:b/>
          <w:bCs/>
        </w:rPr>
        <w:t> </w:t>
      </w:r>
    </w:p>
    <w:p w:rsidR="00000000" w:rsidRDefault="00CE233A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</w:t>
      </w:r>
    </w:p>
    <w:p w:rsidR="00000000" w:rsidRDefault="00CE233A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 и жилищно-коммунального хозяйства Министерства регионального развития Республики Казахстан</w:t>
      </w:r>
    </w:p>
    <w:p w:rsidR="00000000" w:rsidRDefault="00CE233A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 xml:space="preserve">УТВЕРЖДЕН И ВВЕДЕН В ДЕЙСТВИЕ: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 с 1 июля 2015 года</w:t>
      </w:r>
    </w:p>
    <w:p w:rsidR="00000000" w:rsidRDefault="00CE233A">
      <w:pPr>
        <w:pStyle w:val="pj"/>
      </w:pPr>
      <w:r>
        <w:rPr>
          <w:b/>
          <w:bCs/>
        </w:rPr>
        <w:t>Дата введения 2015-0</w:t>
      </w:r>
      <w:r>
        <w:rPr>
          <w:b/>
          <w:bCs/>
        </w:rPr>
        <w:t>7-01</w:t>
      </w:r>
    </w:p>
    <w:p w:rsidR="00000000" w:rsidRDefault="00CE233A">
      <w:pPr>
        <w:pStyle w:val="a3"/>
      </w:pPr>
      <w:r>
        <w:rPr>
          <w:b/>
          <w:bCs/>
        </w:rPr>
        <w:t>УДК (69+711.4X083.74)                      МКС 91.020</w:t>
      </w:r>
    </w:p>
    <w:p w:rsidR="00000000" w:rsidRDefault="00CE233A">
      <w:pPr>
        <w:pStyle w:val="a3"/>
      </w:pPr>
      <w:r>
        <w:t> </w:t>
      </w:r>
    </w:p>
    <w:p w:rsidR="00000000" w:rsidRDefault="00CE233A">
      <w:pPr>
        <w:pStyle w:val="pj"/>
      </w:pPr>
      <w:r>
        <w:t xml:space="preserve"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</w:t>
      </w:r>
      <w:r>
        <w:t>органа по делам архитектуры, градостроительства и строительства Республики Казахстан</w:t>
      </w:r>
    </w:p>
    <w:p w:rsidR="00000000" w:rsidRDefault="00CE233A">
      <w:pPr>
        <w:pStyle w:val="pj"/>
      </w:pPr>
      <w:r>
        <w:t> </w:t>
      </w:r>
    </w:p>
    <w:p w:rsidR="00000000" w:rsidRDefault="00CE233A">
      <w:pPr>
        <w:pStyle w:val="pj"/>
      </w:pPr>
      <w:r>
        <w:rPr>
          <w:rStyle w:val="s0"/>
        </w:rPr>
        <w:t>Внесены изменения:</w:t>
      </w:r>
    </w:p>
    <w:p w:rsidR="00000000" w:rsidRDefault="00CE233A">
      <w:pPr>
        <w:pStyle w:val="pj"/>
      </w:pPr>
      <w:r>
        <w:rPr>
          <w:rStyle w:val="s0"/>
        </w:rPr>
        <w:t> </w:t>
      </w:r>
    </w:p>
    <w:p w:rsidR="00000000" w:rsidRDefault="00CE233A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</w:t>
      </w:r>
      <w:r>
        <w:rPr>
          <w:rStyle w:val="s0"/>
        </w:rPr>
        <w:t>мунального хозяйства Министерства по инвестициям и развитию РК от 11.10.17 г. № 214-НҚ;</w:t>
      </w:r>
    </w:p>
    <w:p w:rsidR="00000000" w:rsidRDefault="00CE233A">
      <w:pPr>
        <w:pStyle w:val="pj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</w:t>
      </w:r>
      <w:r>
        <w:rPr>
          <w:rStyle w:val="s0"/>
        </w:rPr>
        <w:t xml:space="preserve"> Министерства по инвестициям и развитию РК от 05.03.18 г. № 45-нқ;</w:t>
      </w:r>
    </w:p>
    <w:p w:rsidR="00000000" w:rsidRDefault="00CE233A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</w:t>
      </w:r>
      <w:r>
        <w:rPr>
          <w:rStyle w:val="s0"/>
        </w:rPr>
        <w:t>стициям и развитию РК от 29.08.18 г. № 185-НҚ;</w:t>
      </w:r>
    </w:p>
    <w:p w:rsidR="00000000" w:rsidRDefault="00CE233A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09.10.18 г.</w:t>
      </w:r>
      <w:r>
        <w:rPr>
          <w:rStyle w:val="s0"/>
        </w:rPr>
        <w:t xml:space="preserve"> № 215-НҚ;</w:t>
      </w:r>
    </w:p>
    <w:p w:rsidR="00000000" w:rsidRDefault="00CE233A">
      <w:pPr>
        <w:pStyle w:val="pj"/>
      </w:pPr>
      <w:hyperlink r:id="rId12" w:anchor="sub_id=30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01.04.19 г. № 46-н</w:t>
      </w:r>
      <w:r>
        <w:rPr>
          <w:rStyle w:val="s0"/>
        </w:rPr>
        <w:t>қ</w:t>
      </w:r>
      <w:r>
        <w:rPr>
          <w:rStyle w:val="s0"/>
        </w:rPr>
        <w:t>;</w:t>
      </w:r>
    </w:p>
    <w:p w:rsidR="00000000" w:rsidRDefault="00CE233A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индустрии и инфраструктурного развития РК от 25.12.19 г. № 228-нқ.;</w:t>
      </w:r>
    </w:p>
    <w:p w:rsidR="00000000" w:rsidRDefault="00CE233A">
      <w:pPr>
        <w:pStyle w:val="pj"/>
      </w:pPr>
      <w:hyperlink r:id="rId14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08.09.20 г. № 126-нқ;</w:t>
      </w:r>
    </w:p>
    <w:p w:rsidR="00000000" w:rsidRDefault="00CE233A">
      <w:pPr>
        <w:pStyle w:val="pj"/>
      </w:pPr>
      <w:hyperlink r:id="rId15" w:anchor="sub_id=1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27.04.21 г. № 54-НҚ;</w:t>
      </w:r>
    </w:p>
    <w:p w:rsidR="00000000" w:rsidRDefault="00CE233A">
      <w:pPr>
        <w:pStyle w:val="pj"/>
      </w:pPr>
      <w:hyperlink r:id="rId16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09.07.21 г. № 98-НҚ;</w:t>
      </w:r>
    </w:p>
    <w:p w:rsidR="00000000" w:rsidRDefault="00CE233A">
      <w:pPr>
        <w:pStyle w:val="pj"/>
      </w:pPr>
      <w:hyperlink r:id="rId1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промышленности и строительства РК от 07.06.24 г. № 91-НҚ.</w:t>
      </w:r>
    </w:p>
    <w:p w:rsidR="00000000" w:rsidRDefault="00CE233A">
      <w:pPr>
        <w:pStyle w:val="pj"/>
      </w:pPr>
      <w:r>
        <w:rPr>
          <w:rStyle w:val="s0"/>
        </w:rPr>
        <w:t> </w:t>
      </w:r>
    </w:p>
    <w:p w:rsidR="00000000" w:rsidRDefault="00CE233A">
      <w:pPr>
        <w:pStyle w:val="pj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CE233A">
      <w:pPr>
        <w:pStyle w:val="pj"/>
      </w:pPr>
      <w:r>
        <w:rPr>
          <w:rStyle w:val="s0"/>
        </w:rPr>
        <w:t> </w:t>
      </w:r>
    </w:p>
    <w:p w:rsidR="00000000" w:rsidRDefault="00CE233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11.10.17 г.</w:t>
      </w:r>
    </w:p>
    <w:p w:rsidR="00000000" w:rsidRDefault="00CE233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05.03.1</w:t>
      </w:r>
      <w:r>
        <w:rPr>
          <w:rStyle w:val="s0"/>
        </w:rPr>
        <w:t>8 г.</w:t>
      </w:r>
    </w:p>
    <w:p w:rsidR="00000000" w:rsidRDefault="00CE233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29.08.18 г.</w:t>
      </w:r>
    </w:p>
    <w:p w:rsidR="00000000" w:rsidRDefault="00CE233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09.10.18 г.</w:t>
      </w:r>
    </w:p>
    <w:p w:rsidR="00000000" w:rsidRDefault="00CE233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01.04.19 г.</w:t>
      </w:r>
    </w:p>
    <w:p w:rsidR="00000000" w:rsidRDefault="00CE233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25.12.19 г.</w:t>
      </w:r>
    </w:p>
    <w:p w:rsidR="00000000" w:rsidRDefault="00CE233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08.09.20 г. </w:t>
      </w:r>
    </w:p>
    <w:p w:rsidR="00000000" w:rsidRDefault="00CE233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27.04.21 г. </w:t>
      </w:r>
    </w:p>
    <w:p w:rsidR="00000000" w:rsidRDefault="00CE233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09.07.21 г. </w:t>
      </w:r>
    </w:p>
    <w:p w:rsidR="00000000" w:rsidRDefault="00CE233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</w:t>
      </w:r>
      <w:r>
        <w:t>вавшая до внесения изменений от 07</w:t>
      </w:r>
      <w:r>
        <w:rPr>
          <w:rStyle w:val="s0"/>
        </w:rPr>
        <w:t xml:space="preserve">.06.24 </w:t>
      </w:r>
      <w:r>
        <w:t>г.</w:t>
      </w:r>
    </w:p>
    <w:p w:rsidR="00000000" w:rsidRDefault="00CE233A">
      <w:pPr>
        <w:pStyle w:val="pj"/>
      </w:pPr>
      <w:r>
        <w:t> </w:t>
      </w:r>
    </w:p>
    <w:p w:rsidR="00000000" w:rsidRDefault="00CE233A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33A" w:rsidRDefault="00CE233A" w:rsidP="00CE233A">
      <w:r>
        <w:separator/>
      </w:r>
    </w:p>
  </w:endnote>
  <w:endnote w:type="continuationSeparator" w:id="0">
    <w:p w:rsidR="00CE233A" w:rsidRDefault="00CE233A" w:rsidP="00CE2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3A" w:rsidRDefault="00CE23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3A" w:rsidRDefault="00CE23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3A" w:rsidRDefault="00CE23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33A" w:rsidRDefault="00CE233A" w:rsidP="00CE233A">
      <w:r>
        <w:separator/>
      </w:r>
    </w:p>
  </w:footnote>
  <w:footnote w:type="continuationSeparator" w:id="0">
    <w:p w:rsidR="00CE233A" w:rsidRDefault="00CE233A" w:rsidP="00CE23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3A" w:rsidRDefault="00CE23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3A" w:rsidRDefault="00CE233A" w:rsidP="00CE23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33A" w:rsidRPr="00CE233A" w:rsidRDefault="00CE233A" w:rsidP="00CE23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3.01-101-2013 «Градостроительство. Планировка и застройка городских и сельских населенных пунктов» (с изменениями и дополнениями по состоянию на 07.06.2024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33A" w:rsidRDefault="00CE23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33A"/>
    <w:rsid w:val="00CE2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3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3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3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3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3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3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3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3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8977" TargetMode="External"/><Relationship Id="rId13" Type="http://schemas.openxmlformats.org/officeDocument/2006/relationships/hyperlink" Target="http://online.zakon.kz/Document/?doc_id=31742715" TargetMode="External"/><Relationship Id="rId18" Type="http://schemas.openxmlformats.org/officeDocument/2006/relationships/hyperlink" Target="http://online.zakon.kz/Document/?doc_id=34330042" TargetMode="External"/><Relationship Id="rId26" Type="http://schemas.openxmlformats.org/officeDocument/2006/relationships/hyperlink" Target="http://online.zakon.kz/Document/?doc_id=3201264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034848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yperlink" Target="http://online.zakon.kz/Document/?doc_id=38139131" TargetMode="External"/><Relationship Id="rId17" Type="http://schemas.openxmlformats.org/officeDocument/2006/relationships/hyperlink" Target="http://online.zakon.kz/Document/?doc_id=36873625" TargetMode="External"/><Relationship Id="rId25" Type="http://schemas.openxmlformats.org/officeDocument/2006/relationships/hyperlink" Target="http://online.zakon.kz/Document/?doc_id=3989795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31970" TargetMode="External"/><Relationship Id="rId20" Type="http://schemas.openxmlformats.org/officeDocument/2006/relationships/hyperlink" Target="http://online.zakon.kz/Document/?link_id=1006466716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57841" TargetMode="External"/><Relationship Id="rId24" Type="http://schemas.openxmlformats.org/officeDocument/2006/relationships/hyperlink" Target="http://online.zakon.kz/Document/?doc_id=36053167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55866" TargetMode="External"/><Relationship Id="rId23" Type="http://schemas.openxmlformats.org/officeDocument/2006/relationships/hyperlink" Target="http://online.zakon.kz/Document/?doc_id=3806697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7771728" TargetMode="External"/><Relationship Id="rId19" Type="http://schemas.openxmlformats.org/officeDocument/2006/relationships/hyperlink" Target="http://online.zakon.kz/Document/?doc_id=36582060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6739" TargetMode="External"/><Relationship Id="rId14" Type="http://schemas.openxmlformats.org/officeDocument/2006/relationships/hyperlink" Target="http://online.zakon.kz/Document/?doc_id=35897043" TargetMode="External"/><Relationship Id="rId22" Type="http://schemas.openxmlformats.org/officeDocument/2006/relationships/hyperlink" Target="http://online.zakon.kz/Document/?doc_id=34606183" TargetMode="External"/><Relationship Id="rId27" Type="http://schemas.openxmlformats.org/officeDocument/2006/relationships/hyperlink" Target="http://online.zakon.kz/Document/?doc_id=32687816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400</Words>
  <Characters>4395</Characters>
  <Application>Microsoft Office Word</Application>
  <DocSecurity>0</DocSecurity>
  <Lines>36</Lines>
  <Paragraphs>9</Paragraphs>
  <ScaleCrop>false</ScaleCrop>
  <Company>SPecialiST RePack</Company>
  <LinksUpToDate>false</LinksUpToDate>
  <CharactersWithSpaces>4786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3.01-101-2013 «Градостроительство. Планировка и застройка городских и сельских населенных пунктов» (с изменениями и дополнениями по состоянию на 07.06.2024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2024-08-03T23:19:00Z</dcterms:created>
  <dcterms:modified xsi:type="dcterms:W3CDTF">2024-08-03T23:19:00Z</dcterms:modified>
</cp:coreProperties>
</file>