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3F11">
      <w:pPr>
        <w:pStyle w:val="pr"/>
      </w:pPr>
      <w:bookmarkStart w:id="0" w:name="_GoBack"/>
      <w:bookmarkEnd w:id="0"/>
      <w:r>
        <w:t>09.06.2017</w:t>
      </w:r>
    </w:p>
    <w:p w:rsidR="00000000" w:rsidRDefault="009F3F11">
      <w:pPr>
        <w:pStyle w:val="pc"/>
      </w:pPr>
      <w:r>
        <w:rPr>
          <w:rStyle w:val="s1"/>
        </w:rPr>
        <w:t>В Верховном суде РК новые назначения</w:t>
      </w:r>
    </w:p>
    <w:p w:rsidR="00000000" w:rsidRDefault="009F3F11">
      <w:pPr>
        <w:pStyle w:val="pc"/>
      </w:pPr>
      <w:r>
        <w:rPr>
          <w:rStyle w:val="s1"/>
        </w:rPr>
        <w:t> </w:t>
      </w:r>
    </w:p>
    <w:p w:rsidR="00000000" w:rsidRDefault="009F3F11">
      <w:pPr>
        <w:pStyle w:val="pj"/>
      </w:pPr>
      <w:r>
        <w:rPr>
          <w:b/>
          <w:bCs/>
        </w:rPr>
        <w:t xml:space="preserve">Председатель Верховного Суда Кайрат Мами в пятницу представил судейскому корпусу и аппарату высшего судебного органа страны нового Руководителя Департамента по обеспечению деятельности судов. Им стал Шарипов Нурсерик Каримович, до этого момента занимавший </w:t>
      </w:r>
      <w:r>
        <w:rPr>
          <w:b/>
          <w:bCs/>
        </w:rPr>
        <w:t xml:space="preserve">должность председателя Южно-Казахстанского областного суда, сообщает </w:t>
      </w:r>
      <w:hyperlink r:id="rId7" w:history="1">
        <w:r>
          <w:rPr>
            <w:rStyle w:val="a4"/>
            <w:b/>
            <w:bCs/>
          </w:rPr>
          <w:t xml:space="preserve">Zakon.kz. </w:t>
        </w:r>
      </w:hyperlink>
    </w:p>
    <w:p w:rsidR="00000000" w:rsidRDefault="009F3F11">
      <w:pPr>
        <w:pStyle w:val="pj"/>
      </w:pPr>
      <w:r>
        <w:t>Как отмечается, его кандидатура была одобрена на заседании Высшего Судебного Совета, а также согласована с Администрацией Президента. Экс-</w:t>
      </w:r>
      <w:r>
        <w:t>руководитель Департамента А.Токсаба перешел на другую работу.</w:t>
      </w:r>
    </w:p>
    <w:p w:rsidR="00000000" w:rsidRDefault="009F3F11">
      <w:pPr>
        <w:pStyle w:val="pj"/>
      </w:pPr>
      <w:r>
        <w:t>Представляя нового Руководителя Департамента К.Мами отметил: «Нурсерик Каримович, являлся непосредственным исполнителем на местах всех последних реформ судебной системы, проводимых в рамках План</w:t>
      </w:r>
      <w:r>
        <w:t>а Нации. У него большой судейский стаж и опыт по организации работы судов. С учетом этого и было принято решение о назначении его на должность руководителя всей системы судебного администрирования».</w:t>
      </w:r>
    </w:p>
    <w:p w:rsidR="00000000" w:rsidRDefault="009F3F11">
      <w:pPr>
        <w:pStyle w:val="pj"/>
      </w:pPr>
      <w:r>
        <w:t>К.Мами поблагодарил за проделанную работу Абая Токсабу, о</w:t>
      </w:r>
      <w:r>
        <w:t xml:space="preserve">тметив его заслуги по организации и проведению VII съезда судей республики и пожелав ему успехов на новом месте работы. Председателем Верховного Суда А.Токсабе была вручена ведомственную медаль «Мінсіз қызметі үшін» III степени. </w:t>
      </w:r>
    </w:p>
    <w:p w:rsidR="00000000" w:rsidRDefault="009F3F11">
      <w:pPr>
        <w:pStyle w:val="pj"/>
      </w:pPr>
      <w:r>
        <w:t>Также К.Мами представил но</w:t>
      </w:r>
      <w:r>
        <w:t xml:space="preserve">вого ректора Академии правосудия при Верховном Суде, доктора юридических наук, профессора Каудырова Толеша Ерденовича. </w:t>
      </w:r>
    </w:p>
    <w:p w:rsidR="00000000" w:rsidRDefault="009F3F11">
      <w:pPr>
        <w:pStyle w:val="pj"/>
      </w:pPr>
      <w:r>
        <w:t>С целью взаимоувязки теории и судебной практики на должность вице-ректора Академии правосудия назначена судья, доктор юридических наук Р</w:t>
      </w:r>
      <w:r>
        <w:t xml:space="preserve">аззак Назиля Раззакбаевна. До этого момента Н.Раззак работала председателем специализированного суда по делам несовершеннолетних города Астаны. </w:t>
      </w:r>
    </w:p>
    <w:p w:rsidR="00000000" w:rsidRDefault="009F3F11">
      <w:pPr>
        <w:pStyle w:val="pj"/>
      </w:pPr>
      <w:r>
        <w:t>К.Мами отметил, что Академия правосудия создана во исполнение 18 шага Плана Нации, ее основная задача подготовк</w:t>
      </w:r>
      <w:r>
        <w:t xml:space="preserve">а судей новой формации и ведение научно-исследовательской деятельности по дальнейшему развитию судебной системы. Именно поэтому проведена смена руководства Академии. В ближайшее время должна быть выстроена системная работа по всем вышеуказанным задачам. </w:t>
      </w:r>
    </w:p>
    <w:p w:rsidR="00000000" w:rsidRDefault="009F3F11">
      <w:pPr>
        <w:pStyle w:val="pj"/>
      </w:pPr>
      <w:r>
        <w:t>П</w:t>
      </w:r>
      <w:r>
        <w:t xml:space="preserve">редыдущее руководство Академии правосудия освобождено от занимаемых должностей по собственному желанию. </w:t>
      </w:r>
    </w:p>
    <w:p w:rsidR="00000000" w:rsidRDefault="009F3F11">
      <w:pPr>
        <w:pStyle w:val="pj"/>
      </w:pPr>
      <w:r>
        <w:t> </w:t>
      </w:r>
    </w:p>
    <w:p w:rsidR="00000000" w:rsidRDefault="009F3F11">
      <w:pPr>
        <w:pStyle w:val="pj"/>
      </w:pPr>
      <w:r>
        <w:rPr>
          <w:b/>
          <w:bCs/>
        </w:rPr>
        <w:t xml:space="preserve">Шарипов Нурсерик Каримович родился в 1965 году. </w:t>
      </w:r>
    </w:p>
    <w:p w:rsidR="00000000" w:rsidRDefault="009F3F11">
      <w:pPr>
        <w:pStyle w:val="pj"/>
      </w:pPr>
      <w:r>
        <w:t xml:space="preserve">Окончил Казахский государственный университет имени С.М. Кирова по специальности «юриспруденция». </w:t>
      </w:r>
    </w:p>
    <w:p w:rsidR="00000000" w:rsidRDefault="009F3F11">
      <w:pPr>
        <w:pStyle w:val="pj"/>
      </w:pPr>
      <w:r>
        <w:t>П</w:t>
      </w:r>
      <w:r>
        <w:t xml:space="preserve">осле окончания вуза работал ассистентом кафедры административного права КазГУ, референтом отдела по гражданству и помилованию Аппарата Президента Республики Казахстан. </w:t>
      </w:r>
    </w:p>
    <w:p w:rsidR="00000000" w:rsidRDefault="009F3F11">
      <w:pPr>
        <w:pStyle w:val="pj"/>
      </w:pPr>
      <w:r>
        <w:t>В 1995 - 2007 годах был судьей народного суда Фрунзенского района Алматы.</w:t>
      </w:r>
    </w:p>
    <w:p w:rsidR="00000000" w:rsidRDefault="009F3F11">
      <w:pPr>
        <w:pStyle w:val="pj"/>
      </w:pPr>
      <w:r>
        <w:t>В 2007-2010 г</w:t>
      </w:r>
      <w:r>
        <w:t xml:space="preserve">одах работал председателем специализированного межрайонного административного суда Алматы и председателем специализированного межрайонного экономического суда Мангистауской области. </w:t>
      </w:r>
    </w:p>
    <w:p w:rsidR="00000000" w:rsidRDefault="009F3F11">
      <w:pPr>
        <w:pStyle w:val="pj"/>
      </w:pPr>
      <w:r>
        <w:t>2010-2012 годы занимал должность председателя судебной коллегии Мангистау</w:t>
      </w:r>
      <w:r>
        <w:t xml:space="preserve">ского областного суда. </w:t>
      </w:r>
    </w:p>
    <w:p w:rsidR="00000000" w:rsidRDefault="009F3F11">
      <w:pPr>
        <w:pStyle w:val="pj"/>
      </w:pPr>
      <w:r>
        <w:t xml:space="preserve">С 2012 года по сегодняшний день был председателем Южно-Казахстанского областного суда. </w:t>
      </w:r>
    </w:p>
    <w:p w:rsidR="00000000" w:rsidRDefault="009F3F11">
      <w:pPr>
        <w:pStyle w:val="pj"/>
      </w:pPr>
      <w:r>
        <w:t> </w:t>
      </w:r>
    </w:p>
    <w:p w:rsidR="00000000" w:rsidRDefault="009F3F11">
      <w:pPr>
        <w:pStyle w:val="pj"/>
      </w:pPr>
      <w:r>
        <w:rPr>
          <w:b/>
          <w:bCs/>
        </w:rPr>
        <w:t xml:space="preserve">Кадыров Толеш Ерденович родился в 1955 году. </w:t>
      </w:r>
    </w:p>
    <w:p w:rsidR="00000000" w:rsidRDefault="009F3F11">
      <w:pPr>
        <w:pStyle w:val="pj"/>
      </w:pPr>
      <w:r>
        <w:t>Окончил Казахский государственный университет имени С.М. Кирова по специальности «юриспруденция»</w:t>
      </w:r>
      <w:r>
        <w:t xml:space="preserve">. Является доктором юридических наук, профессором. </w:t>
      </w:r>
    </w:p>
    <w:p w:rsidR="00000000" w:rsidRDefault="009F3F11">
      <w:pPr>
        <w:pStyle w:val="pj"/>
      </w:pPr>
      <w:r>
        <w:t xml:space="preserve">С 1977 по 1990 годы - ассистент, старший преподаватель, доцент, заместитель декана юридического факультета КазГУ. </w:t>
      </w:r>
    </w:p>
    <w:p w:rsidR="00000000" w:rsidRDefault="009F3F11">
      <w:pPr>
        <w:pStyle w:val="pj"/>
      </w:pPr>
      <w:r>
        <w:t xml:space="preserve">1990-1992 годы - сотрудник Администрации Президента Республики Казахстан. </w:t>
      </w:r>
    </w:p>
    <w:p w:rsidR="00000000" w:rsidRDefault="009F3F11">
      <w:pPr>
        <w:pStyle w:val="pj"/>
      </w:pPr>
      <w:r>
        <w:t>1992-2002 годы</w:t>
      </w:r>
      <w:r>
        <w:t xml:space="preserve"> занимал пост председателя Национального патентного ведомства при Кабинете Министров Республики Казахстан. </w:t>
      </w:r>
    </w:p>
    <w:p w:rsidR="00000000" w:rsidRDefault="009F3F11">
      <w:pPr>
        <w:pStyle w:val="pj"/>
      </w:pPr>
      <w:r>
        <w:t>2003-2007 годы заведовал кафедрой гражданского права и гражданского процесса частно-правовых дисциплин, а также был проректором по научной работе Ак</w:t>
      </w:r>
      <w:r>
        <w:t xml:space="preserve">адемии юриспруденции ВШП «Әділет». </w:t>
      </w:r>
    </w:p>
    <w:p w:rsidR="00000000" w:rsidRDefault="009F3F11">
      <w:pPr>
        <w:pStyle w:val="pj"/>
      </w:pPr>
      <w:r>
        <w:t xml:space="preserve">2007-2008 годы - директор Академии юриспруденции «Әділет» Каспийского общественного университета. </w:t>
      </w:r>
    </w:p>
    <w:p w:rsidR="00000000" w:rsidRDefault="009F3F11">
      <w:pPr>
        <w:pStyle w:val="pj"/>
      </w:pPr>
      <w:r>
        <w:t>2002-2017 годы - директор Института гражданско-правовых исследований Казахского гуманитарно-юридического университета, ру</w:t>
      </w:r>
      <w:r>
        <w:t xml:space="preserve">ководитель службы международного сотрудничества Евразийского национального университета имени Л.Н.Гумилева. </w:t>
      </w:r>
    </w:p>
    <w:p w:rsidR="00000000" w:rsidRDefault="009F3F11">
      <w:pPr>
        <w:pStyle w:val="pj"/>
      </w:pPr>
      <w:r>
        <w:t xml:space="preserve">С 2016 года является членом Международного Совета при Верховном Суде Республики Казахстан. </w:t>
      </w:r>
    </w:p>
    <w:p w:rsidR="00000000" w:rsidRDefault="009F3F11">
      <w:pPr>
        <w:pStyle w:val="pj"/>
      </w:pPr>
      <w:r>
        <w:t> </w:t>
      </w:r>
    </w:p>
    <w:p w:rsidR="00000000" w:rsidRDefault="009F3F11">
      <w:pPr>
        <w:pStyle w:val="pj"/>
      </w:pPr>
      <w:r>
        <w:rPr>
          <w:b/>
          <w:bCs/>
        </w:rPr>
        <w:t xml:space="preserve">Раззак Назиля родилась в 1976 году. </w:t>
      </w:r>
    </w:p>
    <w:p w:rsidR="00000000" w:rsidRDefault="009F3F11">
      <w:pPr>
        <w:pStyle w:val="pj"/>
      </w:pPr>
      <w:r>
        <w:t>Окончила Казахский государственный национальный университет имени аль-Фараби, Казахский экономический университет имени Т.Рыскулова, Атырауский инженерно-гуманитарный институт. Юрист, экономист, бакалавр по специальности «нефтегазовое дело». Является докто</w:t>
      </w:r>
      <w:r>
        <w:t xml:space="preserve">ром юридических наук. </w:t>
      </w:r>
    </w:p>
    <w:p w:rsidR="00000000" w:rsidRDefault="009F3F11">
      <w:pPr>
        <w:pStyle w:val="pj"/>
      </w:pPr>
      <w:r>
        <w:t xml:space="preserve">1993-1996 годы - юрисконсульт Казахского государственного академического оркестра имени Курмангазы. </w:t>
      </w:r>
    </w:p>
    <w:p w:rsidR="00000000" w:rsidRDefault="009F3F11">
      <w:pPr>
        <w:pStyle w:val="pj"/>
      </w:pPr>
      <w:r>
        <w:t>1996-1999 годы - секретарь коллегии Жамбылского областного суда.</w:t>
      </w:r>
    </w:p>
    <w:p w:rsidR="00000000" w:rsidRDefault="009F3F11">
      <w:pPr>
        <w:pStyle w:val="pj"/>
      </w:pPr>
      <w:r>
        <w:t xml:space="preserve">1999-2000 годы - юрисконсульт ТОО «Алан». </w:t>
      </w:r>
    </w:p>
    <w:p w:rsidR="00000000" w:rsidRDefault="009F3F11">
      <w:pPr>
        <w:pStyle w:val="pj"/>
      </w:pPr>
      <w:r>
        <w:t>2000-2003 годы - юрист К</w:t>
      </w:r>
      <w:r>
        <w:t xml:space="preserve">ГП «Центр информационных систем». </w:t>
      </w:r>
    </w:p>
    <w:p w:rsidR="00000000" w:rsidRDefault="009F3F11">
      <w:pPr>
        <w:pStyle w:val="pj"/>
      </w:pPr>
      <w:r>
        <w:t xml:space="preserve">2003-2011 годы - судья суда №2 города Атырау и судья специализированного межрайонного экономического суда Атырауской области. </w:t>
      </w:r>
    </w:p>
    <w:p w:rsidR="00000000" w:rsidRDefault="009F3F11">
      <w:pPr>
        <w:pStyle w:val="pj"/>
      </w:pPr>
      <w:r>
        <w:t>2011-2014 годы - главный консультант, заместитель заведующего, заведующий отделом Департамента</w:t>
      </w:r>
      <w:r>
        <w:t xml:space="preserve"> по обеспечению деятельности судов при Верховном Суде РК. </w:t>
      </w:r>
    </w:p>
    <w:p w:rsidR="00000000" w:rsidRDefault="009F3F11">
      <w:pPr>
        <w:pStyle w:val="pj"/>
      </w:pPr>
      <w:r>
        <w:t xml:space="preserve">С 2014 годы по сегодняшний день занимала должность председателя специализированного межрайонного суда по делам несовершеннолетних Астаны. </w:t>
      </w:r>
    </w:p>
    <w:p w:rsidR="00000000" w:rsidRDefault="009F3F11">
      <w:pPr>
        <w:pStyle w:val="pj"/>
      </w:pPr>
      <w:r>
        <w:t> </w:t>
      </w:r>
    </w:p>
    <w:p w:rsidR="00000000" w:rsidRDefault="009F3F11">
      <w:pPr>
        <w:pStyle w:val="p"/>
      </w:pPr>
      <w:r>
        <w:t> </w:t>
      </w:r>
    </w:p>
    <w:p w:rsidR="00000000" w:rsidRDefault="009F3F11">
      <w:pPr>
        <w:pStyle w:val="p"/>
      </w:pPr>
      <w:r>
        <w:rPr>
          <w:sz w:val="20"/>
          <w:szCs w:val="20"/>
        </w:rPr>
        <w:t> </w:t>
      </w:r>
    </w:p>
    <w:p w:rsidR="00000000" w:rsidRDefault="009F3F11">
      <w:pPr>
        <w:pStyle w:val="p"/>
      </w:pPr>
      <w:r>
        <w:rPr>
          <w:sz w:val="20"/>
          <w:szCs w:val="20"/>
        </w:rPr>
        <w:t>Источник: Сетевое, интернет-издание, ИА, портал ZAKO</w:t>
      </w:r>
      <w:r>
        <w:rPr>
          <w:sz w:val="20"/>
          <w:szCs w:val="20"/>
        </w:rPr>
        <w:t>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F11" w:rsidRDefault="009F3F11" w:rsidP="009F3F11">
      <w:r>
        <w:separator/>
      </w:r>
    </w:p>
  </w:endnote>
  <w:endnote w:type="continuationSeparator" w:id="0">
    <w:p w:rsidR="009F3F11" w:rsidRDefault="009F3F11" w:rsidP="009F3F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F11" w:rsidRDefault="009F3F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F11" w:rsidRDefault="009F3F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F11" w:rsidRDefault="009F3F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F11" w:rsidRDefault="009F3F11" w:rsidP="009F3F11">
      <w:r>
        <w:separator/>
      </w:r>
    </w:p>
  </w:footnote>
  <w:footnote w:type="continuationSeparator" w:id="0">
    <w:p w:rsidR="009F3F11" w:rsidRDefault="009F3F11" w:rsidP="009F3F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F11" w:rsidRDefault="009F3F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F11" w:rsidRDefault="009F3F11" w:rsidP="009F3F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3F11" w:rsidRPr="009F3F11" w:rsidRDefault="009F3F11" w:rsidP="009F3F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Верховном суде РК новые назначения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F11" w:rsidRDefault="009F3F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3F11"/>
    <w:rsid w:val="009F3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F3F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3F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3F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3F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F3F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3F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3F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3F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596</Words>
  <Characters>4623</Characters>
  <Application>Microsoft Office Word</Application>
  <DocSecurity>0</DocSecurity>
  <Lines>38</Lines>
  <Paragraphs>10</Paragraphs>
  <ScaleCrop>false</ScaleCrop>
  <Company/>
  <LinksUpToDate>false</LinksUpToDate>
  <CharactersWithSpaces>5209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2025-06-28T12:51:00Z</dcterms:created>
  <dcterms:modified xsi:type="dcterms:W3CDTF">2025-06-28T12:51:00Z</dcterms:modified>
</cp:coreProperties>
</file>