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51AA">
      <w:pPr>
        <w:pStyle w:val="pc"/>
      </w:pPr>
      <w:bookmarkStart w:id="0" w:name="_GoBack"/>
      <w:bookmarkEnd w:id="0"/>
      <w:r>
        <w:rPr>
          <w:rStyle w:val="s1"/>
        </w:rPr>
        <w:t>Приказ Министра юстиции Республики Казахстан от 18 августа 2022 года № 692</w:t>
      </w:r>
      <w:r>
        <w:rPr>
          <w:rStyle w:val="s1"/>
        </w:rPr>
        <w:br/>
        <w:t>О внесении изменений в приказ Министра юстиции Республики Казахстан от 29 августа 2018 года № 1348 «Об утверждении Правил опубликования в бюллетене сведений, относящихся к регистрац</w:t>
      </w:r>
      <w:r>
        <w:rPr>
          <w:rStyle w:val="s1"/>
        </w:rPr>
        <w:t>ии селекционных достижений, объектов промышленной собственности, товарных знаков и наименований мест происхождения товаров, о зарегистрированных топологиях»</w:t>
      </w:r>
    </w:p>
    <w:p w:rsidR="00000000" w:rsidRDefault="000D51AA">
      <w:pPr>
        <w:pStyle w:val="pc"/>
      </w:pPr>
      <w:r>
        <w:rPr>
          <w:rStyle w:val="s1"/>
        </w:rPr>
        <w:t> </w:t>
      </w:r>
    </w:p>
    <w:p w:rsidR="00000000" w:rsidRDefault="000D51AA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0D51AA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юстиции Республики Казахстан от 29 августа 2018 года № 1348 «Об утверждении Правил опубликования в бюллетене сведений, относящихся к регистрации селекционных достижений, объектов промышленной собственности, товарных знаков и наименований мест прои</w:t>
      </w:r>
      <w:r>
        <w:rPr>
          <w:rStyle w:val="s0"/>
        </w:rPr>
        <w:t>схождения товаров, о зарегистрированных топологиях» (зарегистрирован в Реестре государственной регистрации нормативных правовых актов за № 17376) следующие изменения:</w:t>
      </w:r>
    </w:p>
    <w:p w:rsidR="00000000" w:rsidRDefault="000D51AA">
      <w:pPr>
        <w:pStyle w:val="pj"/>
      </w:pPr>
      <w:r>
        <w:rPr>
          <w:rStyle w:val="s0"/>
        </w:rPr>
        <w:t>заголовок приказа изложить в следующей редакции:</w:t>
      </w:r>
    </w:p>
    <w:p w:rsidR="00000000" w:rsidRDefault="000D51AA">
      <w:pPr>
        <w:pStyle w:val="pj"/>
      </w:pPr>
      <w:r>
        <w:rPr>
          <w:rStyle w:val="s0"/>
        </w:rPr>
        <w:t>«Об утверждении Правил опубликования в б</w:t>
      </w:r>
      <w:r>
        <w:rPr>
          <w:rStyle w:val="s0"/>
        </w:rPr>
        <w:t>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 и топологий интегральных микросхем»;</w:t>
      </w:r>
    </w:p>
    <w:p w:rsidR="00000000" w:rsidRDefault="000D51AA">
      <w:pPr>
        <w:pStyle w:val="pj"/>
      </w:pPr>
      <w:r>
        <w:rPr>
          <w:rStyle w:val="s0"/>
        </w:rPr>
        <w:t>преамбулу изложить в следующей</w:t>
      </w:r>
      <w:r>
        <w:rPr>
          <w:rStyle w:val="s0"/>
        </w:rPr>
        <w:t xml:space="preserve"> редакции:</w:t>
      </w:r>
    </w:p>
    <w:p w:rsidR="00000000" w:rsidRDefault="000D51AA">
      <w:pPr>
        <w:pStyle w:val="pj"/>
      </w:pPr>
      <w:r>
        <w:rPr>
          <w:rStyle w:val="s0"/>
        </w:rPr>
        <w:t xml:space="preserve">«В соответствии с подпунктом 3) пункта 2 статьи 3-1 Закона Республики Казахстан «Об охране селекционных достижений», с подпунктам 3) пунктам 2 статьи 4 Закона Республики Казахстан «Патентный закон Республики Казахстан», с подпунктом 3) пункта 2 </w:t>
      </w:r>
      <w:r>
        <w:rPr>
          <w:rStyle w:val="s0"/>
        </w:rPr>
        <w:t xml:space="preserve">статьи 3 Закона Республики Казахстан «О товарных знаках, знаках обслуживания, географических указаниях и наименованиях мест происхождения товаров», с подпунктом 3) статьи 4 Закона Республики Казахстан «О правовой охране топологий интегральных микросхем» </w:t>
      </w:r>
      <w:r>
        <w:rPr>
          <w:rStyle w:val="s0"/>
          <w:b/>
          <w:bCs/>
        </w:rPr>
        <w:t>ПР</w:t>
      </w:r>
      <w:r>
        <w:rPr>
          <w:rStyle w:val="s0"/>
          <w:b/>
          <w:bCs/>
        </w:rPr>
        <w:t>ИКАЗЫВАЮ</w:t>
      </w:r>
      <w:r>
        <w:rPr>
          <w:rStyle w:val="s0"/>
        </w:rPr>
        <w:t>:»;</w:t>
      </w:r>
    </w:p>
    <w:p w:rsidR="00000000" w:rsidRDefault="000D51AA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опубликования в бюллетене сведений, относящихся к регистрации селекционных достижений, объектов промышленной собственности, товарных знаков и наименован</w:t>
      </w:r>
      <w:r>
        <w:rPr>
          <w:rStyle w:val="s0"/>
        </w:rPr>
        <w:t>ий мест происхождения товаров, о зарегистрированных топологиях, утвержденных указанным приказом:</w:t>
      </w:r>
    </w:p>
    <w:p w:rsidR="00000000" w:rsidRDefault="000D51AA">
      <w:pPr>
        <w:pStyle w:val="pj"/>
      </w:pPr>
      <w:r>
        <w:rPr>
          <w:rStyle w:val="s0"/>
        </w:rPr>
        <w:t>заголовок изложить в следующей редакции:</w:t>
      </w:r>
    </w:p>
    <w:p w:rsidR="00000000" w:rsidRDefault="000D51AA">
      <w:pPr>
        <w:pStyle w:val="pj"/>
      </w:pPr>
      <w:r>
        <w:rPr>
          <w:rStyle w:val="s0"/>
        </w:rPr>
        <w:t xml:space="preserve">«Правила опубликования в бюллетене сведений, относящихся к регистрации селекционных достижений, объектов промышленной </w:t>
      </w:r>
      <w:r>
        <w:rPr>
          <w:rStyle w:val="s0"/>
        </w:rPr>
        <w:t>собственности, товарных знаков, географических указаний, наименований мест происхождения товаров и топологий интегральных микросхем»;</w:t>
      </w:r>
    </w:p>
    <w:p w:rsidR="00000000" w:rsidRDefault="000D51AA">
      <w:pPr>
        <w:pStyle w:val="pj"/>
      </w:pPr>
      <w:hyperlink r:id="rId9" w:anchor="sub_id=100" w:history="1">
        <w:r>
          <w:rPr>
            <w:rStyle w:val="a4"/>
          </w:rPr>
          <w:t>пункты 1 и 2</w:t>
        </w:r>
      </w:hyperlink>
      <w:r>
        <w:rPr>
          <w:rStyle w:val="s0"/>
        </w:rPr>
        <w:t xml:space="preserve"> изложить в следующей редакци</w:t>
      </w:r>
      <w:r>
        <w:rPr>
          <w:rStyle w:val="s0"/>
        </w:rPr>
        <w:t>и:</w:t>
      </w:r>
    </w:p>
    <w:p w:rsidR="00000000" w:rsidRDefault="000D51AA">
      <w:pPr>
        <w:pStyle w:val="pj"/>
      </w:pPr>
      <w:r>
        <w:rPr>
          <w:rStyle w:val="s0"/>
        </w:rPr>
        <w:t xml:space="preserve">«1. Правила опубликования в бюллетене сведений, относящихся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 и топологий интегральных микросхем </w:t>
      </w:r>
      <w:r>
        <w:rPr>
          <w:rStyle w:val="s0"/>
        </w:rPr>
        <w:t>(далее – Правила) разработаны в соответствии с Законами Республики Казахстан «Патентный Закон Республики Казахстан» (далее – Патентный закон), «О товарных знаках, знаках обслуживания, географических указаниях и наименованиях мест происхождения товаров» (да</w:t>
      </w:r>
      <w:r>
        <w:rPr>
          <w:rStyle w:val="s0"/>
        </w:rPr>
        <w:t>лее – Закон о товарных знаках), «Об охране селекционных достижений», «О правовой охране топологий интегральных микросхем» и определяют порядок опубликования в бюллетене «Өнеркәсiп меншiгi – Промышленная собственность» (далее – Бюллетень) сведений, относящи</w:t>
      </w:r>
      <w:r>
        <w:rPr>
          <w:rStyle w:val="s0"/>
        </w:rPr>
        <w:t>хся к регистрации селекционных достижений, объектов промышленной собственности, товарных знаков, географических указаний, наименований мест происхождения товаров и топологий интегральных микросхем.</w:t>
      </w:r>
    </w:p>
    <w:p w:rsidR="00000000" w:rsidRDefault="000D51AA">
      <w:pPr>
        <w:pStyle w:val="pj"/>
      </w:pPr>
      <w:r>
        <w:rPr>
          <w:rStyle w:val="s0"/>
        </w:rPr>
        <w:t>2. В Правилах используются следующие понятия:</w:t>
      </w:r>
    </w:p>
    <w:p w:rsidR="00000000" w:rsidRDefault="000D51AA">
      <w:pPr>
        <w:pStyle w:val="pj"/>
      </w:pPr>
      <w:r>
        <w:rPr>
          <w:rStyle w:val="s0"/>
        </w:rPr>
        <w:t>1) географич</w:t>
      </w:r>
      <w:r>
        <w:rPr>
          <w:rStyle w:val="s0"/>
        </w:rPr>
        <w:t>еское указание – обозначение, идентифицирующее происходящий с территории географического объекта товар, определенное качество, репутация или другие характеристики которого в значительной степени связаны с его географическим происхождением. На территории да</w:t>
      </w:r>
      <w:r>
        <w:rPr>
          <w:rStyle w:val="s0"/>
        </w:rPr>
        <w:t>нного географического объекта должна осуществляться хотя бы одна из стадий производства товара, оказывающая существенное влияние на формирование его характеристик;</w:t>
      </w:r>
    </w:p>
    <w:p w:rsidR="00000000" w:rsidRDefault="000D51AA">
      <w:pPr>
        <w:pStyle w:val="pj"/>
      </w:pPr>
      <w:r>
        <w:rPr>
          <w:rStyle w:val="s0"/>
        </w:rPr>
        <w:t>2) общеизвестный товарный знак – обозначение, используемое в качестве товарного знака, или т</w:t>
      </w:r>
      <w:r>
        <w:rPr>
          <w:rStyle w:val="s0"/>
        </w:rPr>
        <w:t>оварный знак, признанные общеизвестными решением уполномоченного органа, основанном на доказательствах заинтересованных лиц;</w:t>
      </w:r>
    </w:p>
    <w:p w:rsidR="00000000" w:rsidRDefault="000D51AA">
      <w:pPr>
        <w:pStyle w:val="pj"/>
      </w:pPr>
      <w:r>
        <w:rPr>
          <w:rStyle w:val="s0"/>
        </w:rPr>
        <w:t>3) интегральная микросхема - микроэлектронное изделие окончательной или промежуточной формы, предназначенное для выполнения функций</w:t>
      </w:r>
      <w:r>
        <w:rPr>
          <w:rStyle w:val="s0"/>
        </w:rPr>
        <w:t xml:space="preserve"> электронной схемы, элементы и связи которого нераздельно сформированы в объеме и (или) на поверхности материала, на основе которого изготовлено изделие;</w:t>
      </w:r>
    </w:p>
    <w:p w:rsidR="00000000" w:rsidRDefault="000D51AA">
      <w:pPr>
        <w:pStyle w:val="pj"/>
      </w:pPr>
      <w:r>
        <w:rPr>
          <w:rStyle w:val="s0"/>
        </w:rPr>
        <w:t>4) топология интегральной микросхемы – зафиксированное на материальном носителе пространственно-геомет</w:t>
      </w:r>
      <w:r>
        <w:rPr>
          <w:rStyle w:val="s0"/>
        </w:rPr>
        <w:t>рическое расположение совокупности элементов интегральной микросхемы и связей между ними;</w:t>
      </w:r>
    </w:p>
    <w:p w:rsidR="00000000" w:rsidRDefault="000D51AA">
      <w:pPr>
        <w:pStyle w:val="pj"/>
      </w:pPr>
      <w:r>
        <w:rPr>
          <w:rStyle w:val="s0"/>
        </w:rPr>
        <w:t>5) Государственные реестры – реестр зарегистрированных объектов промышленной собственности, селекционных достижений, товарных знаков, географических указаний и наимен</w:t>
      </w:r>
      <w:r>
        <w:rPr>
          <w:rStyle w:val="s0"/>
        </w:rPr>
        <w:t>ований мест происхождение товаров, а также топологий интегральных микросхем;</w:t>
      </w:r>
    </w:p>
    <w:p w:rsidR="00000000" w:rsidRDefault="000D51AA">
      <w:pPr>
        <w:pStyle w:val="pj"/>
      </w:pPr>
      <w:r>
        <w:rPr>
          <w:rStyle w:val="s0"/>
        </w:rPr>
        <w:t>6) патентообладатель – владелец охранного документа;</w:t>
      </w:r>
    </w:p>
    <w:p w:rsidR="00000000" w:rsidRDefault="000D51AA">
      <w:pPr>
        <w:pStyle w:val="pj"/>
      </w:pPr>
      <w:r>
        <w:rPr>
          <w:rStyle w:val="s0"/>
        </w:rPr>
        <w:t xml:space="preserve">7) патентный поверенный – дееспособный гражданин Республики Казахстан, постоянно проживающий на ее территории, имеющий высшее </w:t>
      </w:r>
      <w:r>
        <w:rPr>
          <w:rStyle w:val="s0"/>
        </w:rPr>
        <w:t>образование,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года, прошедший аттестацию и зарегистрированный в реестре патентных поверенных</w:t>
      </w:r>
      <w:r>
        <w:rPr>
          <w:rStyle w:val="s0"/>
        </w:rPr>
        <w:t>;</w:t>
      </w:r>
    </w:p>
    <w:p w:rsidR="00000000" w:rsidRDefault="000D51AA">
      <w:pPr>
        <w:pStyle w:val="pj"/>
      </w:pPr>
      <w:r>
        <w:rPr>
          <w:rStyle w:val="s0"/>
        </w:rPr>
        <w:t>8) экспертная организация – организация, созданная по решению Правительства Республики Казахстан, утвержденного Постановлением Правительства Республики Казахстан от 11 июля 2002 года № 756 «О создании Республиканского государственного казенного предприят</w:t>
      </w:r>
      <w:r>
        <w:rPr>
          <w:rStyle w:val="s0"/>
        </w:rPr>
        <w:t>ия «Национальный институт интеллектуальной собственности Комитета по правам интеллектуальной собственности Министерства юстиции Республики Казахстан», в организационно-правовой форме республиканского государственного предприятия на праве хозяйственного вед</w:t>
      </w:r>
      <w:r>
        <w:rPr>
          <w:rStyle w:val="s0"/>
        </w:rPr>
        <w:t>ения, подведомственная в своей деятельности уполномоченному органу;</w:t>
      </w:r>
    </w:p>
    <w:p w:rsidR="00000000" w:rsidRDefault="000D51AA">
      <w:pPr>
        <w:pStyle w:val="pj"/>
      </w:pPr>
      <w:r>
        <w:rPr>
          <w:rStyle w:val="s0"/>
        </w:rPr>
        <w:t>9) товарный знак, знак обслуживания (далее – товарный знак) – обозначение, зарегистрированное в соответствии с Законом о товарных знаках, или охраняемое без регистрации в силу международны</w:t>
      </w:r>
      <w:r>
        <w:rPr>
          <w:rStyle w:val="s0"/>
        </w:rPr>
        <w:t>х договоров, в которых участвует Республика Казахстан, служащее для отличия товаров (услуг) одних юридических или физических лиц от однородных товаров (услуг) других юридических или физических лиц;</w:t>
      </w:r>
    </w:p>
    <w:p w:rsidR="00000000" w:rsidRDefault="000D51AA">
      <w:pPr>
        <w:pStyle w:val="pj"/>
      </w:pPr>
      <w:r>
        <w:rPr>
          <w:rStyle w:val="s0"/>
        </w:rPr>
        <w:t>10) наименование места происхождения товара – обозначение,</w:t>
      </w:r>
      <w:r>
        <w:rPr>
          <w:rStyle w:val="s0"/>
        </w:rPr>
        <w:t xml:space="preserve"> представляющее собой либо содержащее современное или историческое, официальное или неофициальное, полное или сокращенное наименование страны, населенного пункта, местности или другого географического объекта, включающее такое наименование или производное </w:t>
      </w:r>
      <w:r>
        <w:rPr>
          <w:rStyle w:val="s0"/>
        </w:rPr>
        <w:t>от такого наименования 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</w:t>
      </w:r>
      <w:r>
        <w:rPr>
          <w:rStyle w:val="s0"/>
        </w:rPr>
        <w:t>торами. На территории данного географического объекта должны осуществляться все стадии производства товара, оказывающие существенное влияние на формирование особых свойств товара;</w:t>
      </w:r>
    </w:p>
    <w:p w:rsidR="00000000" w:rsidRDefault="000D51AA">
      <w:pPr>
        <w:pStyle w:val="pj"/>
      </w:pPr>
      <w:r>
        <w:rPr>
          <w:rStyle w:val="s0"/>
        </w:rPr>
        <w:t>11) владелец (правообладатель) товарного знака или владелец права пользовани</w:t>
      </w:r>
      <w:r>
        <w:rPr>
          <w:rStyle w:val="s0"/>
        </w:rPr>
        <w:t>я географическим указанием и (или) наименованием места происхождения товара - физическое или юридическое лицо, обладающее исключительным правом на товарный знак или исключительным правом пользования географическим указанием и (или) наименованием места прои</w:t>
      </w:r>
      <w:r>
        <w:rPr>
          <w:rStyle w:val="s0"/>
        </w:rPr>
        <w:t>схождения товара в соответствии с Законом Республики Казахстан «О товарных знаках, знаках обслуживания, географических указаниях и наименованиях мест происхождения товаров.»;</w:t>
      </w:r>
    </w:p>
    <w:p w:rsidR="00000000" w:rsidRDefault="000D51AA">
      <w:pPr>
        <w:pStyle w:val="pj"/>
      </w:pPr>
      <w:hyperlink r:id="rId10" w:anchor="sub_id=1100" w:history="1">
        <w:r>
          <w:rPr>
            <w:rStyle w:val="a4"/>
          </w:rPr>
          <w:t>Главу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c"/>
      </w:pPr>
      <w:r>
        <w:rPr>
          <w:rStyle w:val="s1"/>
        </w:rPr>
        <w:t>«Глава 4. Порядок опубликования в бюллетене сведений, относящихся к регистрации географических указаний и наименований мест происхождения товаров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j"/>
      </w:pPr>
      <w:r>
        <w:rPr>
          <w:rStyle w:val="s0"/>
        </w:rPr>
        <w:t>11. На основании регистрации в соответствующих Государственных рее</w:t>
      </w:r>
      <w:r>
        <w:rPr>
          <w:rStyle w:val="s0"/>
        </w:rPr>
        <w:t xml:space="preserve">страх в официальном бюллетене в разделах «Географиялық нұсқамалар – Географические указания» и «Тауар шығарылған жердің атауы – Наименование места происхождения товара» на казахском и русском языках еженедельно публикуются экспертной организаций следующие </w:t>
      </w:r>
      <w:r>
        <w:rPr>
          <w:rStyle w:val="s0"/>
        </w:rPr>
        <w:t>сведения:</w:t>
      </w:r>
    </w:p>
    <w:p w:rsidR="00000000" w:rsidRDefault="000D51AA">
      <w:pPr>
        <w:pStyle w:val="pj"/>
      </w:pPr>
      <w:r>
        <w:rPr>
          <w:rStyle w:val="s0"/>
        </w:rPr>
        <w:t>1) географические указания;</w:t>
      </w:r>
    </w:p>
    <w:p w:rsidR="00000000" w:rsidRDefault="000D51AA">
      <w:pPr>
        <w:pStyle w:val="pj"/>
      </w:pPr>
      <w:r>
        <w:rPr>
          <w:rStyle w:val="s0"/>
        </w:rPr>
        <w:t>2) наименование места происхождения товара;</w:t>
      </w:r>
    </w:p>
    <w:p w:rsidR="00000000" w:rsidRDefault="000D51AA">
      <w:pPr>
        <w:pStyle w:val="pj"/>
      </w:pPr>
      <w:r>
        <w:rPr>
          <w:rStyle w:val="s0"/>
        </w:rPr>
        <w:t>3) номер и дата регистрации;</w:t>
      </w:r>
    </w:p>
    <w:p w:rsidR="00000000" w:rsidRDefault="000D51AA">
      <w:pPr>
        <w:pStyle w:val="pj"/>
      </w:pPr>
      <w:r>
        <w:rPr>
          <w:rStyle w:val="s0"/>
        </w:rPr>
        <w:t>4) описание особых свойств товара;</w:t>
      </w:r>
    </w:p>
    <w:p w:rsidR="00000000" w:rsidRDefault="000D51AA">
      <w:pPr>
        <w:pStyle w:val="pj"/>
      </w:pPr>
      <w:r>
        <w:rPr>
          <w:rStyle w:val="s0"/>
        </w:rPr>
        <w:t>5) наименование владельца и указание его места жительства или местонахождения;</w:t>
      </w:r>
    </w:p>
    <w:p w:rsidR="00000000" w:rsidRDefault="000D51AA">
      <w:pPr>
        <w:pStyle w:val="pj"/>
      </w:pPr>
      <w:r>
        <w:rPr>
          <w:rStyle w:val="s0"/>
        </w:rPr>
        <w:t>6) номер и дата подачи заявки;</w:t>
      </w:r>
    </w:p>
    <w:p w:rsidR="00000000" w:rsidRDefault="000D51AA">
      <w:pPr>
        <w:pStyle w:val="pj"/>
      </w:pPr>
      <w:r>
        <w:rPr>
          <w:rStyle w:val="s0"/>
        </w:rPr>
        <w:t>7) сведения о представителе (о патентном поверенном).</w:t>
      </w:r>
    </w:p>
    <w:p w:rsidR="00000000" w:rsidRDefault="000D51AA">
      <w:pPr>
        <w:pStyle w:val="pj"/>
      </w:pPr>
      <w:r>
        <w:rPr>
          <w:rStyle w:val="s0"/>
        </w:rPr>
        <w:t>Внесение указанных сведений сопровождается проставлением перед ними соответствующего международного кода для идентификации библиографических данных (далее – ИНИД) по стандарту ВОИС и используется при пу</w:t>
      </w:r>
      <w:r>
        <w:rPr>
          <w:rStyle w:val="s0"/>
        </w:rPr>
        <w:t>бликации. Код страны проставляется согласно соответствующему стандарту ВОИС.</w:t>
      </w:r>
    </w:p>
    <w:p w:rsidR="00000000" w:rsidRDefault="000D51AA">
      <w:pPr>
        <w:pStyle w:val="pj"/>
      </w:pPr>
      <w:r>
        <w:rPr>
          <w:rStyle w:val="s0"/>
        </w:rPr>
        <w:t>Публикация сведений, касающихся регистраций географических указаний и наименований мест происхождения товаров, осуществляется экспертной организацией после отправки выписки.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c"/>
      </w:pPr>
      <w:r>
        <w:rPr>
          <w:rStyle w:val="s1"/>
        </w:rPr>
        <w:t>П</w:t>
      </w:r>
      <w:r>
        <w:rPr>
          <w:rStyle w:val="s1"/>
        </w:rPr>
        <w:t>араграф 1. Порядок опубликования сведений о внесении изменений в Государственные реестры географических указаний и наименований мест происхождения товаров</w:t>
      </w:r>
    </w:p>
    <w:p w:rsidR="00000000" w:rsidRDefault="000D51AA">
      <w:pPr>
        <w:pStyle w:val="pc"/>
      </w:pPr>
      <w:r>
        <w:rPr>
          <w:rStyle w:val="s1"/>
        </w:rPr>
        <w:t> </w:t>
      </w:r>
    </w:p>
    <w:p w:rsidR="00000000" w:rsidRDefault="000D51AA">
      <w:pPr>
        <w:pStyle w:val="pj"/>
      </w:pPr>
      <w:r>
        <w:rPr>
          <w:rStyle w:val="s0"/>
        </w:rPr>
        <w:t>12. На основании внесенных изменений в Государственных реестрах в разделе «Хабарлама – Извещения» е</w:t>
      </w:r>
      <w:r>
        <w:rPr>
          <w:rStyle w:val="s0"/>
        </w:rPr>
        <w:t>женедельно публикуются экспертной организацией следующие данные:</w:t>
      </w:r>
    </w:p>
    <w:p w:rsidR="00000000" w:rsidRDefault="000D51AA">
      <w:pPr>
        <w:pStyle w:val="pj"/>
      </w:pPr>
      <w:r>
        <w:rPr>
          <w:rStyle w:val="s0"/>
        </w:rPr>
        <w:t>1) о признании регистрации географических указаний и наименований мест происхождения товаров недействительными:</w:t>
      </w:r>
    </w:p>
    <w:p w:rsidR="00000000" w:rsidRDefault="000D51AA">
      <w:pPr>
        <w:pStyle w:val="pj"/>
      </w:pPr>
      <w:r>
        <w:rPr>
          <w:rStyle w:val="s0"/>
        </w:rPr>
        <w:t>географические указания и (или) наименование места происхождения товара;</w:t>
      </w:r>
    </w:p>
    <w:p w:rsidR="00000000" w:rsidRDefault="000D51AA">
      <w:pPr>
        <w:pStyle w:val="pj"/>
      </w:pPr>
      <w:r>
        <w:rPr>
          <w:rStyle w:val="s0"/>
        </w:rPr>
        <w:t xml:space="preserve">номер </w:t>
      </w:r>
      <w:r>
        <w:rPr>
          <w:rStyle w:val="s0"/>
        </w:rPr>
        <w:t>и дата регистрации;</w:t>
      </w:r>
    </w:p>
    <w:p w:rsidR="00000000" w:rsidRDefault="000D51AA">
      <w:pPr>
        <w:pStyle w:val="pj"/>
      </w:pPr>
      <w:r>
        <w:rPr>
          <w:rStyle w:val="s0"/>
        </w:rPr>
        <w:t>имя владельца;</w:t>
      </w:r>
    </w:p>
    <w:p w:rsidR="00000000" w:rsidRDefault="000D51AA">
      <w:pPr>
        <w:pStyle w:val="pj"/>
      </w:pPr>
      <w:r>
        <w:rPr>
          <w:rStyle w:val="s0"/>
        </w:rPr>
        <w:t>дата прекращения;</w:t>
      </w:r>
    </w:p>
    <w:p w:rsidR="00000000" w:rsidRDefault="000D51AA">
      <w:pPr>
        <w:pStyle w:val="pj"/>
      </w:pPr>
      <w:r>
        <w:rPr>
          <w:rStyle w:val="s0"/>
        </w:rPr>
        <w:t>причина прекращения.</w:t>
      </w:r>
    </w:p>
    <w:p w:rsidR="00000000" w:rsidRDefault="000D51AA">
      <w:pPr>
        <w:pStyle w:val="pj"/>
      </w:pPr>
      <w:r>
        <w:rPr>
          <w:rStyle w:val="s0"/>
        </w:rPr>
        <w:t>2) о прекращении действия регистрации географических указаний и наименований мест происхождения товаров по инициативе владельца:</w:t>
      </w:r>
    </w:p>
    <w:p w:rsidR="00000000" w:rsidRDefault="000D51AA">
      <w:pPr>
        <w:pStyle w:val="pj"/>
      </w:pPr>
      <w:r>
        <w:rPr>
          <w:rStyle w:val="s0"/>
        </w:rPr>
        <w:t>географические указания и (или) наименование места пр</w:t>
      </w:r>
      <w:r>
        <w:rPr>
          <w:rStyle w:val="s0"/>
        </w:rPr>
        <w:t>оисхождения товара;</w:t>
      </w:r>
    </w:p>
    <w:p w:rsidR="00000000" w:rsidRDefault="000D51AA">
      <w:pPr>
        <w:pStyle w:val="pj"/>
      </w:pPr>
      <w:r>
        <w:rPr>
          <w:rStyle w:val="s0"/>
        </w:rPr>
        <w:t>номер и дата регистрации;</w:t>
      </w:r>
    </w:p>
    <w:p w:rsidR="00000000" w:rsidRDefault="000D51AA">
      <w:pPr>
        <w:pStyle w:val="pj"/>
      </w:pPr>
      <w:r>
        <w:rPr>
          <w:rStyle w:val="s0"/>
        </w:rPr>
        <w:t>имя владельца;</w:t>
      </w:r>
    </w:p>
    <w:p w:rsidR="00000000" w:rsidRDefault="000D51AA">
      <w:pPr>
        <w:pStyle w:val="pj"/>
      </w:pPr>
      <w:r>
        <w:rPr>
          <w:rStyle w:val="s0"/>
        </w:rPr>
        <w:t>дата прекращения;</w:t>
      </w:r>
    </w:p>
    <w:p w:rsidR="00000000" w:rsidRDefault="000D51AA">
      <w:pPr>
        <w:pStyle w:val="pj"/>
      </w:pPr>
      <w:r>
        <w:rPr>
          <w:rStyle w:val="s0"/>
        </w:rPr>
        <w:t>причина прекращения.</w:t>
      </w:r>
    </w:p>
    <w:p w:rsidR="00000000" w:rsidRDefault="000D51AA">
      <w:pPr>
        <w:pStyle w:val="pj"/>
      </w:pPr>
      <w:r>
        <w:rPr>
          <w:rStyle w:val="s0"/>
        </w:rPr>
        <w:t>3) о продлении срока действия регистрации географических указаний и наименований мест происхождения товаров:</w:t>
      </w:r>
    </w:p>
    <w:p w:rsidR="00000000" w:rsidRDefault="000D51AA">
      <w:pPr>
        <w:pStyle w:val="pj"/>
      </w:pPr>
      <w:r>
        <w:rPr>
          <w:rStyle w:val="s0"/>
        </w:rPr>
        <w:t>номер регистрации;</w:t>
      </w:r>
    </w:p>
    <w:p w:rsidR="00000000" w:rsidRDefault="000D51AA">
      <w:pPr>
        <w:pStyle w:val="pj"/>
      </w:pPr>
      <w:r>
        <w:rPr>
          <w:rStyle w:val="s0"/>
        </w:rPr>
        <w:t>имя владельца;</w:t>
      </w:r>
    </w:p>
    <w:p w:rsidR="00000000" w:rsidRDefault="000D51AA">
      <w:pPr>
        <w:pStyle w:val="pj"/>
      </w:pPr>
      <w:r>
        <w:rPr>
          <w:rStyle w:val="s0"/>
        </w:rPr>
        <w:t>дата, до которой продлен срок действия регистрации.</w:t>
      </w:r>
    </w:p>
    <w:p w:rsidR="00000000" w:rsidRDefault="000D51AA">
      <w:pPr>
        <w:pStyle w:val="pj"/>
      </w:pPr>
      <w:r>
        <w:rPr>
          <w:rStyle w:val="s0"/>
        </w:rPr>
        <w:t>4) об изменении наименования владельца – юридического лица в связи с его реорганизацией (правопреемством) и/или об изменении адреса его местонахождения:</w:t>
      </w:r>
    </w:p>
    <w:p w:rsidR="00000000" w:rsidRDefault="000D51AA">
      <w:pPr>
        <w:pStyle w:val="pj"/>
      </w:pPr>
      <w:r>
        <w:rPr>
          <w:rStyle w:val="s0"/>
        </w:rPr>
        <w:t>номер регистрации;</w:t>
      </w:r>
    </w:p>
    <w:p w:rsidR="00000000" w:rsidRDefault="000D51AA">
      <w:pPr>
        <w:pStyle w:val="pj"/>
      </w:pPr>
      <w:r>
        <w:rPr>
          <w:rStyle w:val="s0"/>
        </w:rPr>
        <w:t>новое наименование владельца и/и</w:t>
      </w:r>
      <w:r>
        <w:rPr>
          <w:rStyle w:val="s0"/>
        </w:rPr>
        <w:t>ли адреса зарегистрированного географического указания и (или) наименования места происхождения товара.</w:t>
      </w:r>
    </w:p>
    <w:p w:rsidR="00000000" w:rsidRDefault="000D51AA">
      <w:pPr>
        <w:pStyle w:val="pj"/>
      </w:pPr>
      <w:r>
        <w:rPr>
          <w:rStyle w:val="s0"/>
        </w:rPr>
        <w:t>5) об изменении ФИО владельца - физического лица и/или об изменении адреса местожительство:</w:t>
      </w:r>
    </w:p>
    <w:p w:rsidR="00000000" w:rsidRDefault="000D51AA">
      <w:pPr>
        <w:pStyle w:val="pj"/>
      </w:pPr>
      <w:r>
        <w:rPr>
          <w:rStyle w:val="s0"/>
        </w:rPr>
        <w:t>номер регистрации;</w:t>
      </w:r>
    </w:p>
    <w:p w:rsidR="00000000" w:rsidRDefault="000D51AA">
      <w:pPr>
        <w:pStyle w:val="pj"/>
      </w:pPr>
      <w:r>
        <w:rPr>
          <w:rStyle w:val="s0"/>
        </w:rPr>
        <w:t xml:space="preserve">новое наименование владельца и/или адрес </w:t>
      </w:r>
      <w:r>
        <w:rPr>
          <w:rStyle w:val="s0"/>
        </w:rPr>
        <w:t>зарегистрированного географического указания и (или) наименования места происхождения товара.</w:t>
      </w:r>
    </w:p>
    <w:p w:rsidR="00000000" w:rsidRDefault="000D51AA">
      <w:pPr>
        <w:pStyle w:val="pj"/>
      </w:pPr>
      <w:r>
        <w:rPr>
          <w:rStyle w:val="s0"/>
        </w:rPr>
        <w:t>6) об исправлении очевидных и технических ошибок, а также о других изменениях, касающихся регистрации географических указаний и наименований мест происхождения то</w:t>
      </w:r>
      <w:r>
        <w:rPr>
          <w:rStyle w:val="s0"/>
        </w:rPr>
        <w:t>варов:</w:t>
      </w:r>
    </w:p>
    <w:p w:rsidR="00000000" w:rsidRDefault="000D51AA">
      <w:pPr>
        <w:pStyle w:val="pj"/>
      </w:pPr>
      <w:r>
        <w:rPr>
          <w:rStyle w:val="s0"/>
        </w:rPr>
        <w:t>номер регистрации;</w:t>
      </w:r>
    </w:p>
    <w:p w:rsidR="00000000" w:rsidRDefault="000D51AA">
      <w:pPr>
        <w:pStyle w:val="pj"/>
      </w:pPr>
      <w:r>
        <w:rPr>
          <w:rStyle w:val="s0"/>
        </w:rPr>
        <w:t>описание исправленных данных.</w:t>
      </w:r>
    </w:p>
    <w:p w:rsidR="00000000" w:rsidRDefault="000D51AA">
      <w:pPr>
        <w:pStyle w:val="pj"/>
      </w:pPr>
      <w:r>
        <w:rPr>
          <w:rStyle w:val="s0"/>
        </w:rPr>
        <w:t xml:space="preserve">Сведения, относящиеся к регистрации географических указаний и наименований мест происхождения товаров и предоставлению права пользования географическими указаниями и наименованиями мест происхождения </w:t>
      </w:r>
      <w:r>
        <w:rPr>
          <w:rStyle w:val="s0"/>
        </w:rPr>
        <w:t>товаров, а также последующие изменения публикуются экспертной организацией в бюллетене непосредственно после их записи в соответствующих Государственных реестрах. Публикация сведений, касающихся внесения изменений в Государственный реестр географических ук</w:t>
      </w:r>
      <w:r>
        <w:rPr>
          <w:rStyle w:val="s0"/>
        </w:rPr>
        <w:t>азаний, Государственный реестр наименований мест происхождения товаров осуществляется экспертной организацией после отправки соответствующего уведомления.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c"/>
      </w:pPr>
      <w:r>
        <w:rPr>
          <w:rStyle w:val="s1"/>
        </w:rPr>
        <w:t>Параграф 2. Порядок опубликования сведений о продлении срока действия права пользования географич</w:t>
      </w:r>
      <w:r>
        <w:rPr>
          <w:rStyle w:val="s1"/>
        </w:rPr>
        <w:t>еским указанием и наименованием места происхождения товара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j"/>
      </w:pPr>
      <w:r>
        <w:rPr>
          <w:rStyle w:val="s0"/>
        </w:rPr>
        <w:t xml:space="preserve">13. Сведения о продлении срока действия права пользования географическим указанием и наименованием места происхождения товара еженедельно публикуются экспертной организацией в разделе «Хабарлама </w:t>
      </w:r>
      <w:r>
        <w:rPr>
          <w:rStyle w:val="s0"/>
        </w:rPr>
        <w:t>– Извещения» на казахском и русском языках, с указанием следующих данных:</w:t>
      </w:r>
    </w:p>
    <w:p w:rsidR="00000000" w:rsidRDefault="000D51AA">
      <w:pPr>
        <w:pStyle w:val="pj"/>
      </w:pPr>
      <w:r>
        <w:rPr>
          <w:rStyle w:val="s0"/>
        </w:rPr>
        <w:t>1) номер регистрации;</w:t>
      </w:r>
    </w:p>
    <w:p w:rsidR="00000000" w:rsidRDefault="000D51AA">
      <w:pPr>
        <w:pStyle w:val="pj"/>
      </w:pPr>
      <w:r>
        <w:rPr>
          <w:rStyle w:val="s0"/>
        </w:rPr>
        <w:t>2) имя владельца;</w:t>
      </w:r>
    </w:p>
    <w:p w:rsidR="00000000" w:rsidRDefault="000D51AA">
      <w:pPr>
        <w:pStyle w:val="pj"/>
      </w:pPr>
      <w:r>
        <w:rPr>
          <w:rStyle w:val="s0"/>
        </w:rPr>
        <w:t>3) дата, до которой продлен срок действия регистрации.</w:t>
      </w:r>
    </w:p>
    <w:p w:rsidR="00000000" w:rsidRDefault="000D51AA">
      <w:pPr>
        <w:pStyle w:val="pj"/>
      </w:pPr>
      <w:r>
        <w:rPr>
          <w:rStyle w:val="s0"/>
        </w:rPr>
        <w:t>Публикация сведений, касающихся продления срока действия права пользования географическ</w:t>
      </w:r>
      <w:r>
        <w:rPr>
          <w:rStyle w:val="s0"/>
        </w:rPr>
        <w:t>им указанием и наименованием места происхождения товара, осуществляется экспертной организацией после отправки соответствующего уведомления.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c"/>
      </w:pPr>
      <w:r>
        <w:rPr>
          <w:rStyle w:val="s1"/>
        </w:rPr>
        <w:t>Параграф 3. Порядок опубликования сведений о прекращении срока действия права пользования географическим указан</w:t>
      </w:r>
      <w:r>
        <w:rPr>
          <w:rStyle w:val="s1"/>
        </w:rPr>
        <w:t>ием и наименованием места происхождения товара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j"/>
      </w:pPr>
      <w:r>
        <w:rPr>
          <w:rStyle w:val="s0"/>
        </w:rPr>
        <w:t>14. Сведения о прекращении срока действия права пользования географическим указанием и наименованием места происхождения товара еженедельно публикуются экспертной организацией в разделе «Хабарлама – Извещения» на казахском и русском языках, с указанием сле</w:t>
      </w:r>
      <w:r>
        <w:rPr>
          <w:rStyle w:val="s0"/>
        </w:rPr>
        <w:t>дующих данных:</w:t>
      </w:r>
    </w:p>
    <w:p w:rsidR="00000000" w:rsidRDefault="000D51AA">
      <w:pPr>
        <w:pStyle w:val="pj"/>
      </w:pPr>
      <w:r>
        <w:rPr>
          <w:rStyle w:val="s0"/>
        </w:rPr>
        <w:t>1) номер регистрации (номер заявки, дата подачи);</w:t>
      </w:r>
    </w:p>
    <w:p w:rsidR="00000000" w:rsidRDefault="000D51AA">
      <w:pPr>
        <w:pStyle w:val="pj"/>
      </w:pPr>
      <w:r>
        <w:rPr>
          <w:rStyle w:val="s0"/>
        </w:rPr>
        <w:t>2) наименование;</w:t>
      </w:r>
    </w:p>
    <w:p w:rsidR="00000000" w:rsidRDefault="000D51AA">
      <w:pPr>
        <w:pStyle w:val="pj"/>
      </w:pPr>
      <w:r>
        <w:rPr>
          <w:rStyle w:val="s0"/>
        </w:rPr>
        <w:t>3) имя владельца;</w:t>
      </w:r>
    </w:p>
    <w:p w:rsidR="00000000" w:rsidRDefault="000D51AA">
      <w:pPr>
        <w:pStyle w:val="pj"/>
      </w:pPr>
      <w:r>
        <w:rPr>
          <w:rStyle w:val="s0"/>
        </w:rPr>
        <w:t>4) дата прекращения;</w:t>
      </w:r>
    </w:p>
    <w:p w:rsidR="00000000" w:rsidRDefault="000D51AA">
      <w:pPr>
        <w:pStyle w:val="pj"/>
      </w:pPr>
      <w:r>
        <w:rPr>
          <w:rStyle w:val="s0"/>
        </w:rPr>
        <w:t>5) причина прекращения.</w:t>
      </w:r>
    </w:p>
    <w:p w:rsidR="00000000" w:rsidRDefault="000D51AA">
      <w:pPr>
        <w:pStyle w:val="pj"/>
      </w:pPr>
      <w:r>
        <w:rPr>
          <w:rStyle w:val="s0"/>
        </w:rPr>
        <w:t>Публикация сведений, касающихся прекращения срока действия права пользования географическим указанием и наименованием места происхождения товара, осуществляется экспертной организацией после отправки соответствующего уведомления.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c"/>
      </w:pPr>
      <w:r>
        <w:rPr>
          <w:rStyle w:val="s1"/>
        </w:rPr>
        <w:t>Параграф 4. Порядок оп</w:t>
      </w:r>
      <w:r>
        <w:rPr>
          <w:rStyle w:val="s1"/>
        </w:rPr>
        <w:t>убликования сведений о досрочном прекращение срока действия, признания недействительным и аннулирования срока действия права пользования географическим указанием и наименованием места происхождения товара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j"/>
      </w:pPr>
      <w:r>
        <w:rPr>
          <w:rStyle w:val="s0"/>
        </w:rPr>
        <w:t>15. Сведения об аннулировании срока действия прав</w:t>
      </w:r>
      <w:r>
        <w:rPr>
          <w:rStyle w:val="s0"/>
        </w:rPr>
        <w:t>а пользования географическим указанием и наименованием места происхождения товара еженедельно публикуются экспертной организацией в разделе «Хабарлама – Извещения» на казахском и русском языках, с указанием следующих данных:</w:t>
      </w:r>
    </w:p>
    <w:p w:rsidR="00000000" w:rsidRDefault="000D51AA">
      <w:pPr>
        <w:pStyle w:val="pj"/>
      </w:pPr>
      <w:r>
        <w:rPr>
          <w:rStyle w:val="s0"/>
        </w:rPr>
        <w:t>1) номер регистрации (номер зая</w:t>
      </w:r>
      <w:r>
        <w:rPr>
          <w:rStyle w:val="s0"/>
        </w:rPr>
        <w:t>вки, дата подачи);</w:t>
      </w:r>
    </w:p>
    <w:p w:rsidR="00000000" w:rsidRDefault="000D51AA">
      <w:pPr>
        <w:pStyle w:val="pj"/>
      </w:pPr>
      <w:r>
        <w:rPr>
          <w:rStyle w:val="s0"/>
        </w:rPr>
        <w:t>2) наименование;</w:t>
      </w:r>
    </w:p>
    <w:p w:rsidR="00000000" w:rsidRDefault="000D51AA">
      <w:pPr>
        <w:pStyle w:val="pj"/>
      </w:pPr>
      <w:r>
        <w:rPr>
          <w:rStyle w:val="s0"/>
        </w:rPr>
        <w:t>3) имя владельца;</w:t>
      </w:r>
    </w:p>
    <w:p w:rsidR="00000000" w:rsidRDefault="000D51AA">
      <w:pPr>
        <w:pStyle w:val="pj"/>
      </w:pPr>
      <w:r>
        <w:rPr>
          <w:rStyle w:val="s0"/>
        </w:rPr>
        <w:t>4) дата досрочного прекращения срока действия, признания недействительным и аннулирования;</w:t>
      </w:r>
    </w:p>
    <w:p w:rsidR="00000000" w:rsidRDefault="000D51AA">
      <w:pPr>
        <w:pStyle w:val="pj"/>
      </w:pPr>
      <w:r>
        <w:rPr>
          <w:rStyle w:val="s0"/>
        </w:rPr>
        <w:t>5) причина досрочного прекращения срока действия, признания недействительным и аннулирования.</w:t>
      </w:r>
    </w:p>
    <w:p w:rsidR="00000000" w:rsidRDefault="000D51AA">
      <w:pPr>
        <w:pStyle w:val="pj"/>
      </w:pPr>
      <w:r>
        <w:rPr>
          <w:rStyle w:val="s0"/>
        </w:rPr>
        <w:t>Публикация сведен</w:t>
      </w:r>
      <w:r>
        <w:rPr>
          <w:rStyle w:val="s0"/>
        </w:rPr>
        <w:t>ий, касающихся аннулирования срока действия права пользования географическим указанием и наименованием места происхождения товара, осуществляется экспертной организацией после отправки соответствующего уведомления.».</w:t>
      </w:r>
    </w:p>
    <w:p w:rsidR="00000000" w:rsidRDefault="000D51AA">
      <w:pPr>
        <w:pStyle w:val="pj"/>
      </w:pPr>
      <w:r>
        <w:rPr>
          <w:rStyle w:val="s0"/>
        </w:rPr>
        <w:t>2. Департаменту по правам интеллектуаль</w:t>
      </w:r>
      <w:r>
        <w:rPr>
          <w:rStyle w:val="s0"/>
        </w:rPr>
        <w:t>ной собственности в установленном законодательством Республики Казахстан порядке обеспечить:</w:t>
      </w:r>
    </w:p>
    <w:p w:rsidR="00000000" w:rsidRDefault="000D51AA">
      <w:pPr>
        <w:pStyle w:val="pj"/>
      </w:pPr>
      <w:r>
        <w:rPr>
          <w:rStyle w:val="s0"/>
        </w:rPr>
        <w:t xml:space="preserve">1) государственную </w:t>
      </w:r>
      <w:hyperlink r:id="rId1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приказа;</w:t>
      </w:r>
    </w:p>
    <w:p w:rsidR="00000000" w:rsidRDefault="000D51AA">
      <w:pPr>
        <w:pStyle w:val="pj"/>
      </w:pPr>
      <w:r>
        <w:rPr>
          <w:rStyle w:val="s0"/>
        </w:rPr>
        <w:t>2) размещение настоящего приказа на официальном</w:t>
      </w:r>
      <w:r>
        <w:rPr>
          <w:rStyle w:val="s0"/>
        </w:rPr>
        <w:t xml:space="preserve"> интернет-ресурсе Министерства юстиции Республики Казахстан.</w:t>
      </w:r>
    </w:p>
    <w:p w:rsidR="00000000" w:rsidRDefault="000D51AA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юстиции Республики Казахстан.</w:t>
      </w:r>
    </w:p>
    <w:p w:rsidR="00000000" w:rsidRDefault="000D51AA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пос</w:t>
      </w:r>
      <w:r>
        <w:rPr>
          <w:rStyle w:val="s0"/>
        </w:rPr>
        <w:t xml:space="preserve">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51AA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юстиции </w:t>
            </w:r>
          </w:p>
          <w:p w:rsidR="00000000" w:rsidRDefault="000D51AA">
            <w:pPr>
              <w:pStyle w:val="p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D51AA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D51AA">
            <w:pPr>
              <w:pStyle w:val="pr"/>
            </w:pPr>
            <w:r>
              <w:rPr>
                <w:rStyle w:val="s0"/>
                <w:b/>
                <w:bCs/>
              </w:rPr>
              <w:t>К. Мусин</w:t>
            </w:r>
          </w:p>
        </w:tc>
      </w:tr>
    </w:tbl>
    <w:p w:rsidR="00000000" w:rsidRDefault="000D51AA">
      <w:pPr>
        <w:pStyle w:val="pj"/>
      </w:pPr>
      <w:r>
        <w:rPr>
          <w:rStyle w:val="s0"/>
        </w:rPr>
        <w:t> </w:t>
      </w:r>
    </w:p>
    <w:p w:rsidR="00000000" w:rsidRDefault="000D51AA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AA" w:rsidRDefault="000D51AA" w:rsidP="000D51AA">
      <w:r>
        <w:separator/>
      </w:r>
    </w:p>
  </w:endnote>
  <w:endnote w:type="continuationSeparator" w:id="0">
    <w:p w:rsidR="000D51AA" w:rsidRDefault="000D51AA" w:rsidP="000D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AA" w:rsidRDefault="000D51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AA" w:rsidRDefault="000D51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AA" w:rsidRDefault="000D51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AA" w:rsidRDefault="000D51AA" w:rsidP="000D51AA">
      <w:r>
        <w:separator/>
      </w:r>
    </w:p>
  </w:footnote>
  <w:footnote w:type="continuationSeparator" w:id="0">
    <w:p w:rsidR="000D51AA" w:rsidRDefault="000D51AA" w:rsidP="000D5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AA" w:rsidRDefault="000D51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AA" w:rsidRDefault="000D51AA" w:rsidP="000D51A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D51AA" w:rsidRDefault="000D51AA" w:rsidP="000D51A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юстиции Республики Казахстан от 18 августа 2022 года № 692 «О внесении изменений в приказ Министра юстиции Республики Казахстан от 29 августа 2018 года № 1348 «Об утверждении Правил опубликования в бюллетене сведений, относящихся к регистрации селекционных достижений, объектов промышленной собственности, товарных знаков и наименований мест происхождения товаров, о зарегистрированных топологиях»</w:t>
    </w:r>
  </w:p>
  <w:p w:rsidR="000D51AA" w:rsidRPr="000D51AA" w:rsidRDefault="000D51AA" w:rsidP="000D51A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06.09.2022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AA" w:rsidRDefault="000D51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51AA"/>
    <w:rsid w:val="000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D51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51A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51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51AA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D51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51A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51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51A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98419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984192" TargetMode="External"/><Relationship Id="rId12" Type="http://schemas.openxmlformats.org/officeDocument/2006/relationships/hyperlink" Target="http://online.zakon.kz/Document/?doc_id=34909948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90994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698419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98419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1607</Words>
  <Characters>13080</Characters>
  <Application>Microsoft Office Word</Application>
  <DocSecurity>0</DocSecurity>
  <Lines>109</Lines>
  <Paragraphs>29</Paragraphs>
  <ScaleCrop>false</ScaleCrop>
  <Company/>
  <LinksUpToDate>false</LinksUpToDate>
  <CharactersWithSpaces>14658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юстиции Республики Казахстан от 18 августа 2022 года № 692 «О внесении изменений в приказ Министра юстиции Республики Казахстан от 29 августа 2018 года № 1348 «Об утверждении Правил опубликования в бюллетене сведений, относящихся к регистрации селекционных достижений, объектов промышленной собственности, товарных знаков и наименований мест происхождения товаров, о зарегистрированных топологиях» (©Paragraph 2023)</dc:title>
  <dc:subject/>
  <dc:creator>Сергей М</dc:creator>
  <cp:keywords/>
  <dc:description/>
  <cp:lastModifiedBy>Сергей М</cp:lastModifiedBy>
  <cp:revision>2</cp:revision>
  <dcterms:created xsi:type="dcterms:W3CDTF">2023-09-08T10:47:00Z</dcterms:created>
  <dcterms:modified xsi:type="dcterms:W3CDTF">2023-09-08T10:47:00Z</dcterms:modified>
</cp:coreProperties>
</file>