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01309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Генерального Прокурора Республики Казахстан от 27 января 2023 года № 45 «Об утверждении Правил приема на обучение в Академию правоохранительных органов при Генеральной прокуратуре Республики Казахстан, реализующую образовательные программы послевузо</w:t>
      </w:r>
      <w:r>
        <w:rPr>
          <w:rStyle w:val="s0"/>
          <w:b/>
          <w:bCs/>
        </w:rPr>
        <w:t>вского образования» (с изменениями и дополнениями по состоянию на 27.04.2024 г.)</w:t>
      </w:r>
    </w:p>
    <w:p w:rsidR="00000000" w:rsidRDefault="00B01309">
      <w:pPr>
        <w:pStyle w:val="pj"/>
      </w:pPr>
      <w:r>
        <w:rPr>
          <w:rStyle w:val="s0"/>
          <w:b/>
          <w:bCs/>
        </w:rPr>
        <w:t> </w:t>
      </w:r>
    </w:p>
    <w:p w:rsidR="00000000" w:rsidRDefault="00B01309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января 2023 года под № 31809</w:t>
      </w:r>
    </w:p>
    <w:p w:rsidR="00000000" w:rsidRDefault="00B01309">
      <w:pPr>
        <w:pStyle w:val="pj"/>
      </w:pPr>
      <w:r>
        <w:rPr>
          <w:rStyle w:val="s0"/>
        </w:rPr>
        <w:t> </w:t>
      </w:r>
    </w:p>
    <w:p w:rsidR="00000000" w:rsidRDefault="00B01309">
      <w:pPr>
        <w:pStyle w:val="pj"/>
      </w:pPr>
      <w:r>
        <w:rPr>
          <w:rStyle w:val="s0"/>
        </w:rPr>
        <w:t xml:space="preserve">Опубликован: </w:t>
      </w:r>
      <w:hyperlink r:id="rId7" w:anchor="!/doc/178419/rus" w:history="1">
        <w:r>
          <w:rPr>
            <w:rStyle w:val="a4"/>
          </w:rPr>
          <w:t>ИС «Эталонный контрольный банк НПА РК в электронном виде» 1 феврвля 2023 г.</w:t>
        </w:r>
      </w:hyperlink>
    </w:p>
    <w:p w:rsidR="00000000" w:rsidRDefault="00B01309">
      <w:pPr>
        <w:pStyle w:val="pj"/>
      </w:pPr>
      <w:r>
        <w:rPr>
          <w:rStyle w:val="s0"/>
        </w:rPr>
        <w:t> </w:t>
      </w:r>
    </w:p>
    <w:p w:rsidR="00000000" w:rsidRDefault="00B01309">
      <w:pPr>
        <w:pStyle w:val="pj"/>
      </w:pPr>
      <w:r>
        <w:rPr>
          <w:rStyle w:val="s0"/>
        </w:rPr>
        <w:t>Внесены изменения:</w:t>
      </w:r>
    </w:p>
    <w:p w:rsidR="00000000" w:rsidRDefault="00B01309">
      <w:pPr>
        <w:pStyle w:val="pj"/>
      </w:pPr>
      <w:r>
        <w:rPr>
          <w:rStyle w:val="s0"/>
        </w:rPr>
        <w:t> </w:t>
      </w:r>
    </w:p>
    <w:p w:rsidR="00000000" w:rsidRDefault="00B01309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Генерального Прокур</w:t>
      </w:r>
      <w:r>
        <w:rPr>
          <w:rStyle w:val="s0"/>
        </w:rPr>
        <w:t>ора РК от 18.09.23 г. № 173 (</w:t>
      </w:r>
      <w:hyperlink r:id="rId9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 октября 2023 г.);</w:t>
      </w:r>
    </w:p>
    <w:p w:rsidR="00000000" w:rsidRDefault="00B01309">
      <w:pPr>
        <w:pStyle w:val="pj"/>
      </w:pPr>
      <w:hyperlink r:id="rId10" w:anchor="sub_id=6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Генерального Про</w:t>
      </w:r>
      <w:r>
        <w:rPr>
          <w:rStyle w:val="s0"/>
        </w:rPr>
        <w:t>курора РК от 12.04.24 г. № 47 (</w:t>
      </w:r>
      <w:hyperlink r:id="rId11" w:anchor="sub_id=5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27 апреля 2024 г.).</w:t>
      </w:r>
    </w:p>
    <w:p w:rsidR="00000000" w:rsidRDefault="00B01309">
      <w:pPr>
        <w:pStyle w:val="pj"/>
      </w:pPr>
      <w:r>
        <w:t> </w:t>
      </w:r>
    </w:p>
    <w:p w:rsidR="00000000" w:rsidRDefault="00B01309">
      <w:pPr>
        <w:pStyle w:val="pj"/>
      </w:pPr>
      <w:r>
        <w:rPr>
          <w:rStyle w:val="s0"/>
        </w:rPr>
        <w:t>Предыдущие редакции:</w:t>
      </w:r>
    </w:p>
    <w:p w:rsidR="00000000" w:rsidRDefault="00B01309">
      <w:pPr>
        <w:pStyle w:val="pj"/>
      </w:pPr>
      <w:r>
        <w:rPr>
          <w:rStyle w:val="s0"/>
        </w:rPr>
        <w:t> </w:t>
      </w:r>
    </w:p>
    <w:p w:rsidR="00000000" w:rsidRDefault="00B01309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</w:t>
      </w:r>
      <w:r>
        <w:rPr>
          <w:rStyle w:val="s0"/>
        </w:rPr>
        <w:t>твовавшая до внесения изменений от 18.09.23 г.</w:t>
      </w:r>
    </w:p>
    <w:p w:rsidR="00000000" w:rsidRDefault="00B01309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12.04.24 г.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1309" w:rsidRDefault="00B01309" w:rsidP="00B01309">
      <w:r>
        <w:separator/>
      </w:r>
    </w:p>
  </w:endnote>
  <w:endnote w:type="continuationSeparator" w:id="0">
    <w:p w:rsidR="00B01309" w:rsidRDefault="00B01309" w:rsidP="00B013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309" w:rsidRDefault="00B0130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309" w:rsidRDefault="00B0130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309" w:rsidRDefault="00B0130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1309" w:rsidRDefault="00B01309" w:rsidP="00B01309">
      <w:r>
        <w:separator/>
      </w:r>
    </w:p>
  </w:footnote>
  <w:footnote w:type="continuationSeparator" w:id="0">
    <w:p w:rsidR="00B01309" w:rsidRDefault="00B01309" w:rsidP="00B013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309" w:rsidRDefault="00B0130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309" w:rsidRDefault="00B01309" w:rsidP="00B0130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01309" w:rsidRPr="00B01309" w:rsidRDefault="00B01309" w:rsidP="00B0130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Генерального Прокурора Республики Казахстан от 27 января 2023 года № 45 «Об утверждении Правил приема на обучение в Академию правоохранительных органов при Генеральной прокуратуре Республики Казахстан, реализующую образовательные программы послевузовского образования» (с изменениями и дополнениями по состоянию на 27.04.2024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309" w:rsidRDefault="00B0130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01309"/>
    <w:rsid w:val="00B013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0130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0130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0130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0130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0130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0130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0130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0130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917088" TargetMode="External"/><Relationship Id="rId13" Type="http://schemas.openxmlformats.org/officeDocument/2006/relationships/hyperlink" Target="http://online.zakon.kz/Document/?doc_id=34665777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8399635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74801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5748015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917088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1303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Генерального Прокурора Республики Казахстан от 27 января 2023 года № 45 «Об утверждении Правил приема на обучение в Академию правоохранительных органов при Генеральной прокуратуре Республики Казахстан, реализующую образовательные программы послевузовского образования» (с изменениями и дополнениями по состоянию на 27.04.2024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2024-04-30T03:00:00Z</dcterms:created>
  <dcterms:modified xsi:type="dcterms:W3CDTF">2024-04-30T03:00:00Z</dcterms:modified>
</cp:coreProperties>
</file>