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B1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17 июля 2015 года № 130 «Об утверждении перечня, форм, сроков отчетности центрального депозитария и Правил их представления» (с изменениями и дополнениями от 29.01.2018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63B18">
      <w:r>
        <w:t> </w:t>
      </w:r>
    </w:p>
    <w:p w:rsidR="00000000" w:rsidRDefault="00863B1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сентября 2015 года под № 12071</w:t>
      </w:r>
    </w:p>
    <w:p w:rsidR="00000000" w:rsidRDefault="00863B18">
      <w:pPr>
        <w:ind w:firstLine="400"/>
        <w:jc w:val="both"/>
      </w:pPr>
      <w:r>
        <w:rPr>
          <w:rStyle w:val="s0"/>
        </w:rPr>
        <w:t> </w:t>
      </w:r>
    </w:p>
    <w:p w:rsidR="00000000" w:rsidRDefault="00863B1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октября 2015 г.</w:t>
        </w:r>
      </w:hyperlink>
    </w:p>
    <w:p w:rsidR="00000000" w:rsidRDefault="00863B18">
      <w:pPr>
        <w:ind w:firstLine="400"/>
        <w:jc w:val="both"/>
      </w:pPr>
      <w:r>
        <w:rPr>
          <w:rStyle w:val="s0"/>
        </w:rPr>
        <w:t> </w:t>
      </w:r>
    </w:p>
    <w:p w:rsidR="00000000" w:rsidRDefault="00863B1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</w:t>
      </w:r>
      <w:r>
        <w:rPr>
          <w:rStyle w:val="s0"/>
        </w:rPr>
        <w:t>и Казахстан от 29 октября 2018 года № 263</w:t>
      </w:r>
    </w:p>
    <w:p w:rsidR="00000000" w:rsidRDefault="00863B18">
      <w:pPr>
        <w:ind w:firstLine="400"/>
        <w:jc w:val="both"/>
      </w:pPr>
      <w:r>
        <w:t> </w:t>
      </w:r>
    </w:p>
    <w:p w:rsidR="00000000" w:rsidRDefault="00863B1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63B18">
      <w:pPr>
        <w:ind w:firstLine="397"/>
        <w:jc w:val="both"/>
      </w:pPr>
      <w:r>
        <w:rPr>
          <w:rStyle w:val="s0"/>
        </w:rPr>
        <w:t> </w:t>
      </w:r>
    </w:p>
    <w:p w:rsidR="00000000" w:rsidRDefault="00863B18">
      <w:pPr>
        <w:ind w:firstLine="397"/>
        <w:jc w:val="both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29.01.18 г. № 5 (введены в действие с 1 июля 2018 года)</w:t>
      </w:r>
    </w:p>
    <w:p w:rsidR="00000000" w:rsidRDefault="00863B18">
      <w:pPr>
        <w:ind w:firstLine="397"/>
        <w:jc w:val="both"/>
      </w:pPr>
      <w:r>
        <w:rPr>
          <w:rStyle w:val="s0"/>
        </w:rPr>
        <w:t> </w:t>
      </w:r>
    </w:p>
    <w:p w:rsidR="00000000" w:rsidRDefault="00863B18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863B18">
      <w:pPr>
        <w:ind w:firstLine="397"/>
        <w:jc w:val="both"/>
      </w:pPr>
      <w:r>
        <w:rPr>
          <w:rStyle w:val="s0"/>
        </w:rPr>
        <w:t> </w:t>
      </w:r>
    </w:p>
    <w:p w:rsidR="00000000" w:rsidRDefault="00863B1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B18" w:rsidRDefault="00863B18" w:rsidP="00863B18">
      <w:r>
        <w:separator/>
      </w:r>
    </w:p>
  </w:endnote>
  <w:endnote w:type="continuationSeparator" w:id="0">
    <w:p w:rsidR="00863B18" w:rsidRDefault="00863B18" w:rsidP="00863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B18" w:rsidRDefault="00863B18" w:rsidP="00863B18">
      <w:r>
        <w:separator/>
      </w:r>
    </w:p>
  </w:footnote>
  <w:footnote w:type="continuationSeparator" w:id="0">
    <w:p w:rsidR="00863B18" w:rsidRDefault="00863B18" w:rsidP="00863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 w:rsidP="00863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B18" w:rsidRPr="00863B18" w:rsidRDefault="00863B18" w:rsidP="00863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17 июля 2015 года № 130 «Об утверждении перечня, форм, сроков отчетности центрального депозитария и Правил их представления» (с изменениями и дополнениями от 29.01.2018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18" w:rsidRDefault="00863B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B18"/>
    <w:rsid w:val="0086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3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3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3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3B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3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3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3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3B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69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03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281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17 июля 2015 года № 130 «Об утверждении перечня, форм, сроков отчетности центрального депозитария и Правил их представления» (с изменениями и дополнениями от 29.01.2018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2023-11-16T18:52:00Z</dcterms:created>
  <dcterms:modified xsi:type="dcterms:W3CDTF">2023-11-16T18:52:00Z</dcterms:modified>
</cp:coreProperties>
</file>