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B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«Жаңартылатын энергия көздерін пайдаланатын энергия өндіруші ұйымдардың тізбесін қалыптастыру қағидаларын бекіту туралы» Қазақстан Республикасы Энергетика министрінің 2016 жылғы 9 қарашадағы № 482 бұйрығына өзгеріс енгізу туралы» Қазақстан Республикасы Эне</w:t>
      </w:r>
      <w:r>
        <w:rPr>
          <w:rStyle w:val="s0"/>
          <w:b/>
          <w:bCs/>
        </w:rPr>
        <w:t>ргетика министрінің 2018 жылғы 5 наурыздағы № 86 бұйрығы</w:t>
      </w:r>
    </w:p>
    <w:p w:rsidR="00000000" w:rsidRDefault="00D32B9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32B9B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27 наурызда № 16647 тіркелді</w:t>
      </w:r>
    </w:p>
    <w:p w:rsidR="00000000" w:rsidRDefault="00D32B9B">
      <w:pPr>
        <w:ind w:firstLine="397"/>
        <w:jc w:val="both"/>
      </w:pPr>
      <w:r>
        <w:rPr>
          <w:rStyle w:val="s0"/>
        </w:rPr>
        <w:t> </w:t>
      </w:r>
    </w:p>
    <w:p w:rsidR="00000000" w:rsidRDefault="00D32B9B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0001/kaz" w:history="1">
        <w:r>
          <w:rPr>
            <w:rStyle w:val="a3"/>
          </w:rPr>
          <w:t>«ҚР НҚА электрондық түрдегі эталондық бақылау банкі» АЖ 2018 ж. 3 сәуірде</w:t>
        </w:r>
      </w:hyperlink>
      <w:r>
        <w:rPr>
          <w:rStyle w:val="s0"/>
        </w:rPr>
        <w:t>; «Егемен Қазақстан» 2018 жылғы 10 сәуір № 67 (29298)</w:t>
      </w:r>
    </w:p>
    <w:p w:rsidR="00000000" w:rsidRDefault="00D32B9B">
      <w:pPr>
        <w:ind w:firstLine="397"/>
        <w:jc w:val="both"/>
      </w:pPr>
      <w:r>
        <w:t> </w:t>
      </w:r>
    </w:p>
    <w:p w:rsidR="00000000" w:rsidRDefault="00D32B9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B9B" w:rsidRDefault="00D32B9B" w:rsidP="00D32B9B">
      <w:r>
        <w:separator/>
      </w:r>
    </w:p>
  </w:endnote>
  <w:endnote w:type="continuationSeparator" w:id="0">
    <w:p w:rsidR="00D32B9B" w:rsidRDefault="00D32B9B" w:rsidP="00D32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B9B" w:rsidRDefault="00D32B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B9B" w:rsidRDefault="00D32B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B9B" w:rsidRDefault="00D32B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B9B" w:rsidRDefault="00D32B9B" w:rsidP="00D32B9B">
      <w:r>
        <w:separator/>
      </w:r>
    </w:p>
  </w:footnote>
  <w:footnote w:type="continuationSeparator" w:id="0">
    <w:p w:rsidR="00D32B9B" w:rsidRDefault="00D32B9B" w:rsidP="00D32B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B9B" w:rsidRDefault="00D32B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B9B" w:rsidRDefault="00D32B9B" w:rsidP="00D32B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B9B" w:rsidRPr="00D32B9B" w:rsidRDefault="00D32B9B" w:rsidP="00D32B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«Жаңартылатын энергия көздерін пайдаланатын энергия өндіруші ұйымдардың тізбесін қалыптастыру қағидаларын бекіту туралы» Қазақстан Республикасы Энергетика министрінің 2016 жылғы 9 қарашадағы № 482 бұйрығына өзгеріс енгізу туралы» Қазақстан Республикасы Энергетика министрінің 2018 жылғы 5 наурыздағы № 86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B9B" w:rsidRDefault="00D32B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B9B"/>
    <w:rsid w:val="00D32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2B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B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B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B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2B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B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B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B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582</Characters>
  <Application>Microsoft Office Word</Application>
  <DocSecurity>0</DocSecurity>
  <Lines>4</Lines>
  <Paragraphs>1</Paragraphs>
  <ScaleCrop>false</ScaleCrop>
  <Company>SPecialiST RePack</Company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«Жаңартылатын энергия көздерін пайдаланатын энергия өндіруші ұйымдардың тізбесін қалыптастыру қағидаларын бекіту туралы» Қазақстан Республикасы Энергетика министрінің 2016 жылғы 9 қарашадағы № 482 бұйрығына өзгеріс енгізу туралы» Қазақстан Республикасы Энергетика министрінің 2018 жылғы 5 наурыздағы № 86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2024-05-08T08:46:00Z</dcterms:created>
  <dcterms:modified xsi:type="dcterms:W3CDTF">2024-05-08T08:46:00Z</dcterms:modified>
</cp:coreProperties>
</file>