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73C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29 июля 2020 года № ҚР ДСМ-91/2020</w:t>
      </w:r>
      <w:r>
        <w:rPr>
          <w:rStyle w:val="s1"/>
        </w:rPr>
        <w:br/>
        <w:t>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</w:t>
      </w:r>
    </w:p>
    <w:p w:rsidR="00000000" w:rsidRDefault="0069373C">
      <w:pPr>
        <w:jc w:val="center"/>
        <w:textAlignment w:val="baseline"/>
      </w:pPr>
      <w:r>
        <w:rPr>
          <w:rStyle w:val="s1"/>
        </w:rPr>
        <w:t> </w:t>
      </w:r>
    </w:p>
    <w:p w:rsidR="00000000" w:rsidRDefault="0069373C">
      <w:pPr>
        <w:jc w:val="both"/>
      </w:pPr>
      <w:r>
        <w:rPr>
          <w:rStyle w:val="s3"/>
        </w:rPr>
        <w:t>Данная редакция действовала до внесения изменений от 27 мая 2021 года</w:t>
      </w:r>
    </w:p>
    <w:p w:rsidR="00000000" w:rsidRDefault="0069373C">
      <w:pPr>
        <w:ind w:firstLine="397"/>
        <w:jc w:val="both"/>
      </w:pPr>
      <w:r>
        <w:rPr>
          <w:rStyle w:val="s0"/>
        </w:rPr>
        <w:t> 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8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1. Внести в некоторые приказы Министерства здравоохранения Республики Казахстан и </w:t>
      </w:r>
      <w:r>
        <w:rPr>
          <w:rStyle w:val="s0"/>
        </w:rPr>
        <w:t>Министерства национальной экономики Республики Казахстан следующие изменения: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1)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5 июля 2020 года № ҚР ДСМ-78/2020 «О некоторых вопро</w:t>
      </w:r>
      <w:r>
        <w:rPr>
          <w:rStyle w:val="s0"/>
        </w:rPr>
        <w:t xml:space="preserve">сах организации и проведения санитарно-противоэпидемических и санитарно-профилактических мероприятий» (зарегистрирован в Реестре государственной регистрации нормативных правовых актов под № 20935, опубликован 6 июля 2020 года в Эталонном контрольном банке </w:t>
      </w:r>
      <w:r>
        <w:rPr>
          <w:rStyle w:val="s0"/>
        </w:rPr>
        <w:t>нормативных правовых актов Республики Казахстан) следующие изменения: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Санитарных правилах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</w:t>
      </w:r>
      <w:r>
        <w:rPr>
          <w:rStyle w:val="s0"/>
        </w:rPr>
        <w:t>воэпидемических, санитарно-профилактических мероприятий по предупреждению возникновения угрозы распространения коронавирусной инфекции», утвержденных указанным приказом:</w:t>
      </w:r>
    </w:p>
    <w:p w:rsidR="00000000" w:rsidRDefault="0069373C">
      <w:pPr>
        <w:ind w:firstLine="397"/>
        <w:jc w:val="both"/>
      </w:pPr>
      <w:hyperlink r:id="rId11" w:anchor="sub_id=100" w:history="1">
        <w:r>
          <w:rPr>
            <w:rStyle w:val="a4"/>
          </w:rPr>
          <w:t>пункт</w:t>
        </w:r>
        <w:r>
          <w:rPr>
            <w:rStyle w:val="a4"/>
          </w:rPr>
          <w:t xml:space="preserve">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373C">
      <w:pPr>
        <w:ind w:firstLine="397"/>
        <w:jc w:val="both"/>
      </w:pPr>
      <w:r>
        <w:rPr>
          <w:rStyle w:val="s0"/>
        </w:rPr>
        <w:t>«6. Для недопущения распространения COVID-19 в местностях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69373C">
      <w:pPr>
        <w:ind w:firstLine="397"/>
        <w:jc w:val="both"/>
      </w:pPr>
      <w:r>
        <w:rPr>
          <w:rStyle w:val="s0"/>
        </w:rPr>
        <w:t>1) определение групп лиц, с повышенным риск</w:t>
      </w:r>
      <w:r>
        <w:rPr>
          <w:rStyle w:val="s0"/>
        </w:rPr>
        <w:t>ом заражения COVID-19;</w:t>
      </w:r>
    </w:p>
    <w:p w:rsidR="00000000" w:rsidRDefault="0069373C">
      <w:pPr>
        <w:ind w:firstLine="397"/>
        <w:jc w:val="both"/>
      </w:pPr>
      <w:r>
        <w:rPr>
          <w:rStyle w:val="s0"/>
        </w:rPr>
        <w:t>2) использование средств индивидуальной защиты и антисептиков, в том числе ношение медицинских масок на открытом воздухе (на улице, вне дома);</w:t>
      </w:r>
    </w:p>
    <w:p w:rsidR="00000000" w:rsidRDefault="0069373C">
      <w:pPr>
        <w:ind w:firstLine="397"/>
        <w:jc w:val="both"/>
      </w:pPr>
      <w:r>
        <w:rPr>
          <w:rStyle w:val="s0"/>
        </w:rPr>
        <w:t>3) использование средств для бесконтактной термометрии;</w:t>
      </w:r>
    </w:p>
    <w:p w:rsidR="00000000" w:rsidRDefault="0069373C">
      <w:pPr>
        <w:ind w:firstLine="397"/>
        <w:jc w:val="both"/>
      </w:pPr>
      <w:r>
        <w:rPr>
          <w:rStyle w:val="s0"/>
        </w:rPr>
        <w:t>4) социальное дистанцирование люде</w:t>
      </w:r>
      <w:r>
        <w:rPr>
          <w:rStyle w:val="s0"/>
        </w:rPr>
        <w:t>й;</w:t>
      </w:r>
    </w:p>
    <w:p w:rsidR="00000000" w:rsidRDefault="0069373C">
      <w:pPr>
        <w:ind w:firstLine="397"/>
        <w:jc w:val="both"/>
      </w:pPr>
      <w:r>
        <w:rPr>
          <w:rStyle w:val="s0"/>
        </w:rPr>
        <w:t>5) проветривание и дезинфекция помещений;</w:t>
      </w:r>
    </w:p>
    <w:p w:rsidR="00000000" w:rsidRDefault="0069373C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69373C">
      <w:pPr>
        <w:ind w:firstLine="397"/>
        <w:jc w:val="both"/>
      </w:pPr>
      <w:r>
        <w:rPr>
          <w:rStyle w:val="s0"/>
        </w:rPr>
        <w:t>7) особый режим работы в соответствии с настоящими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69373C">
      <w:pPr>
        <w:ind w:firstLine="397"/>
        <w:jc w:val="both"/>
      </w:pPr>
      <w:r>
        <w:rPr>
          <w:rStyle w:val="s0"/>
        </w:rPr>
        <w:t>8) выделение в организаци</w:t>
      </w:r>
      <w:r>
        <w:rPr>
          <w:rStyle w:val="s0"/>
        </w:rPr>
        <w:t>ях здравоохранения помещений для изоляции на случай выявления пациента с клиническими признаками, не исключающими COVID-19;</w:t>
      </w:r>
    </w:p>
    <w:p w:rsidR="00000000" w:rsidRDefault="0069373C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заболеваниям) с исключением п</w:t>
      </w:r>
      <w:r>
        <w:rPr>
          <w:rStyle w:val="s0"/>
        </w:rPr>
        <w:t>ересечения их с пациентами с подозрением на заболевание COVID-19.»;</w:t>
      </w:r>
    </w:p>
    <w:p w:rsidR="00000000" w:rsidRDefault="0069373C">
      <w:pPr>
        <w:ind w:firstLine="397"/>
        <w:jc w:val="both"/>
      </w:pPr>
      <w:hyperlink r:id="rId12" w:anchor="sub_id=1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373C">
      <w:pPr>
        <w:ind w:firstLine="397"/>
        <w:jc w:val="both"/>
      </w:pPr>
      <w:r>
        <w:rPr>
          <w:rStyle w:val="s0"/>
        </w:rPr>
        <w:t>«10. Для измерения температуры, проветривания, дистанцирования люде</w:t>
      </w:r>
      <w:r>
        <w:rPr>
          <w:rStyle w:val="s0"/>
        </w:rPr>
        <w:t>й и использования средств индивидуальной защиты обеспечиваются следующие меры безопасности:</w:t>
      </w:r>
    </w:p>
    <w:p w:rsidR="00000000" w:rsidRDefault="0069373C">
      <w:pPr>
        <w:ind w:firstLine="397"/>
        <w:jc w:val="both"/>
      </w:pPr>
      <w:r>
        <w:rPr>
          <w:rStyle w:val="s0"/>
        </w:rPr>
        <w:t>1) при посещении продовольственных магазинов соблюдается расстояние не менее двух метров между посетителем и работником, и заполняемость торговых рынков посетителям</w:t>
      </w:r>
      <w:r>
        <w:rPr>
          <w:rStyle w:val="s0"/>
        </w:rPr>
        <w:t>и на 30% от общей вместимости из расчета возможности соблюдения социальной дистанции;</w:t>
      </w:r>
    </w:p>
    <w:p w:rsidR="00000000" w:rsidRDefault="0069373C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69373C">
      <w:pPr>
        <w:ind w:firstLine="397"/>
        <w:jc w:val="both"/>
      </w:pPr>
      <w:r>
        <w:rPr>
          <w:rStyle w:val="s0"/>
        </w:rPr>
        <w:t>3) в пунктах общественного питания столы размещаются не менее двух метров друг от др</w:t>
      </w:r>
      <w:r>
        <w:rPr>
          <w:rStyle w:val="s0"/>
        </w:rPr>
        <w:t>уга;</w:t>
      </w:r>
    </w:p>
    <w:p w:rsidR="00000000" w:rsidRDefault="0069373C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69373C">
      <w:pPr>
        <w:ind w:firstLine="397"/>
        <w:jc w:val="both"/>
      </w:pPr>
      <w:r>
        <w:rPr>
          <w:rStyle w:val="s0"/>
        </w:rPr>
        <w:t>5) сотрудники в одном помещении располагаются на расстоянии не менее двух метров друг от друга;</w:t>
      </w:r>
    </w:p>
    <w:p w:rsidR="00000000" w:rsidRDefault="0069373C">
      <w:pPr>
        <w:ind w:firstLine="397"/>
        <w:jc w:val="both"/>
      </w:pPr>
      <w:r>
        <w:rPr>
          <w:rStyle w:val="s0"/>
        </w:rPr>
        <w:t>6) внутри торговых центров осущест</w:t>
      </w:r>
      <w:r>
        <w:rPr>
          <w:rStyle w:val="s0"/>
        </w:rPr>
        <w:t>вляется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69373C">
      <w:pPr>
        <w:ind w:firstLine="397"/>
        <w:jc w:val="both"/>
      </w:pPr>
      <w:r>
        <w:rPr>
          <w:rStyle w:val="s0"/>
        </w:rPr>
        <w:t>7) посещение закрытых помещений, нахождение и передвижение в общественном транспорте, осуществляется с ношением медицинских ма</w:t>
      </w:r>
      <w:r>
        <w:rPr>
          <w:rStyle w:val="s0"/>
        </w:rPr>
        <w:t>сок;</w:t>
      </w:r>
    </w:p>
    <w:p w:rsidR="00000000" w:rsidRDefault="0069373C">
      <w:pPr>
        <w:ind w:firstLine="397"/>
        <w:jc w:val="both"/>
      </w:pPr>
      <w:r>
        <w:rPr>
          <w:rStyle w:val="s0"/>
        </w:rPr>
        <w:t>8) наличие у водителей и кондукторов общественного транспорта, включая служебный транспорт, антисептиков для обработки рук и средств индивидуальной защиты;</w:t>
      </w:r>
    </w:p>
    <w:p w:rsidR="00000000" w:rsidRDefault="0069373C">
      <w:pPr>
        <w:ind w:firstLine="397"/>
        <w:jc w:val="both"/>
      </w:pPr>
      <w:r>
        <w:rPr>
          <w:rStyle w:val="s0"/>
        </w:rPr>
        <w:t>9) ношение медицинских масок в общественных местах на улице является обязательным;</w:t>
      </w:r>
    </w:p>
    <w:p w:rsidR="00000000" w:rsidRDefault="0069373C">
      <w:pPr>
        <w:ind w:firstLine="397"/>
        <w:jc w:val="both"/>
      </w:pPr>
      <w:r>
        <w:rPr>
          <w:rStyle w:val="s0"/>
        </w:rPr>
        <w:t>10) реализация продуктов питания осуществляется в фасованном виде (за исключением ненарезанных овощей и фруктов);</w:t>
      </w:r>
    </w:p>
    <w:p w:rsidR="00000000" w:rsidRDefault="0069373C">
      <w:pPr>
        <w:ind w:firstLine="397"/>
        <w:jc w:val="both"/>
      </w:pPr>
      <w:r>
        <w:rPr>
          <w:rStyle w:val="s0"/>
        </w:rPr>
        <w:t>11) на входах в железнодорожные, воздушные, водные и автовокзалы обеспечивается бесконтактная термометрия.»;</w:t>
      </w:r>
    </w:p>
    <w:p w:rsidR="00000000" w:rsidRDefault="0069373C">
      <w:pPr>
        <w:ind w:firstLine="397"/>
        <w:jc w:val="both"/>
      </w:pPr>
      <w:hyperlink r:id="rId13" w:anchor="sub_id=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373C">
      <w:pPr>
        <w:ind w:firstLine="397"/>
        <w:jc w:val="both"/>
      </w:pPr>
      <w:r>
        <w:rPr>
          <w:rStyle w:val="s0"/>
        </w:rPr>
        <w:t>«11. В местностях и (или) объектах где введены ограничительные мероприятия, в том числе карантин не осуществляются:</w:t>
      </w:r>
    </w:p>
    <w:p w:rsidR="00000000" w:rsidRDefault="0069373C">
      <w:pPr>
        <w:ind w:firstLine="397"/>
        <w:jc w:val="both"/>
      </w:pPr>
      <w:r>
        <w:rPr>
          <w:rStyle w:val="s0"/>
        </w:rPr>
        <w:t>1) проведение коллективных, массовых и зрелищных мер</w:t>
      </w:r>
      <w:r>
        <w:rPr>
          <w:rStyle w:val="s0"/>
        </w:rPr>
        <w:t>оприятий;</w:t>
      </w:r>
    </w:p>
    <w:p w:rsidR="00000000" w:rsidRDefault="0069373C">
      <w:pPr>
        <w:ind w:firstLine="397"/>
        <w:jc w:val="both"/>
      </w:pPr>
      <w:r>
        <w:rPr>
          <w:rStyle w:val="s0"/>
        </w:rPr>
        <w:t>2) перемещение лиц старше 65 лет;</w:t>
      </w:r>
    </w:p>
    <w:p w:rsidR="00000000" w:rsidRDefault="0069373C">
      <w:pPr>
        <w:ind w:firstLine="397"/>
        <w:jc w:val="both"/>
      </w:pPr>
      <w:r>
        <w:rPr>
          <w:rStyle w:val="s0"/>
        </w:rPr>
        <w:t>3) нахождение и передвижение (перемещение) лиц на открытом воздухе (на улице, вне дома) группами более трех человек (за исключением членов семьи).»;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2) в </w:t>
      </w: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</w:t>
      </w:r>
      <w:r>
        <w:rPr>
          <w:rStyle w:val="s0"/>
        </w:rPr>
        <w:t>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изменения: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в </w:t>
      </w:r>
      <w:hyperlink r:id="rId15" w:history="1">
        <w:r>
          <w:rPr>
            <w:rStyle w:val="a4"/>
          </w:rPr>
          <w:t>Санитарных правилах</w:t>
        </w:r>
      </w:hyperlink>
      <w:r>
        <w:rPr>
          <w:rStyle w:val="s0"/>
        </w:rPr>
        <w:t xml:space="preserve"> «Са</w:t>
      </w:r>
      <w:r>
        <w:rPr>
          <w:rStyle w:val="s0"/>
        </w:rPr>
        <w:t>нитарно-эпидемиологические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в </w:t>
      </w:r>
      <w:hyperlink r:id="rId16" w:anchor="sub_id=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Санитарным правилам «Санит</w:t>
      </w:r>
      <w:r>
        <w:rPr>
          <w:rStyle w:val="s0"/>
        </w:rPr>
        <w:t>арно-эпидемиологические требования к объектам по обслуживанию транспортных средств и пассажиров»:</w:t>
      </w:r>
    </w:p>
    <w:p w:rsidR="00000000" w:rsidRDefault="0069373C">
      <w:pPr>
        <w:ind w:firstLine="397"/>
        <w:jc w:val="both"/>
      </w:pPr>
      <w:r>
        <w:rPr>
          <w:rStyle w:val="s0"/>
        </w:rPr>
        <w:t>пункт 10 изложить в следующей редакции:</w:t>
      </w:r>
    </w:p>
    <w:p w:rsidR="00000000" w:rsidRDefault="0069373C">
      <w:pPr>
        <w:ind w:firstLine="397"/>
        <w:jc w:val="both"/>
      </w:pPr>
      <w:r>
        <w:rPr>
          <w:rStyle w:val="s0"/>
        </w:rPr>
        <w:t>«10. Внутри зданий аэропортов и вокзалов, в транспортном средстве пассажиры находятся в медицинских масках.».</w:t>
      </w:r>
    </w:p>
    <w:p w:rsidR="00000000" w:rsidRDefault="0069373C">
      <w:pPr>
        <w:ind w:firstLine="397"/>
        <w:jc w:val="both"/>
      </w:pPr>
      <w:r>
        <w:rPr>
          <w:rStyle w:val="s0"/>
        </w:rPr>
        <w:t>2. Комит</w:t>
      </w:r>
      <w:r>
        <w:rPr>
          <w:rStyle w:val="s0"/>
        </w:rPr>
        <w:t>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9373C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69373C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</w:t>
      </w:r>
      <w:r>
        <w:rPr>
          <w:rStyle w:val="s0"/>
        </w:rPr>
        <w:t xml:space="preserve"> вице-министра здравоохранения Республики Казахстан.</w:t>
      </w:r>
    </w:p>
    <w:p w:rsidR="00000000" w:rsidRDefault="0069373C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9373C">
      <w:pPr>
        <w:ind w:firstLine="397"/>
        <w:jc w:val="both"/>
      </w:pPr>
      <w:r>
        <w:rPr>
          <w:rStyle w:val="s0"/>
        </w:rPr>
        <w:t> </w:t>
      </w:r>
    </w:p>
    <w:p w:rsidR="00000000" w:rsidRDefault="0069373C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73C"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69373C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73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373C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69373C">
      <w:r>
        <w:t> </w:t>
      </w:r>
    </w:p>
    <w:p w:rsidR="00000000" w:rsidRDefault="0069373C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73C" w:rsidRDefault="0069373C" w:rsidP="0069373C">
      <w:r>
        <w:separator/>
      </w:r>
    </w:p>
  </w:endnote>
  <w:endnote w:type="continuationSeparator" w:id="0">
    <w:p w:rsidR="0069373C" w:rsidRDefault="0069373C" w:rsidP="00693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3C" w:rsidRDefault="006937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3C" w:rsidRDefault="006937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3C" w:rsidRDefault="006937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73C" w:rsidRDefault="0069373C" w:rsidP="0069373C">
      <w:r>
        <w:separator/>
      </w:r>
    </w:p>
  </w:footnote>
  <w:footnote w:type="continuationSeparator" w:id="0">
    <w:p w:rsidR="0069373C" w:rsidRDefault="0069373C" w:rsidP="006937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3C" w:rsidRDefault="006937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3C" w:rsidRDefault="0069373C" w:rsidP="006937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73C" w:rsidRPr="0069373C" w:rsidRDefault="0069373C" w:rsidP="006937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3C" w:rsidRDefault="006937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73C"/>
    <w:rsid w:val="0069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7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7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7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7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7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7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7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7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5705669" TargetMode="External"/><Relationship Id="rId18" Type="http://schemas.openxmlformats.org/officeDocument/2006/relationships/hyperlink" Target="http://online.zakon.kz/Document/?doc_id=3271217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79065" TargetMode="External"/><Relationship Id="rId12" Type="http://schemas.openxmlformats.org/officeDocument/2006/relationships/hyperlink" Target="http://online.zakon.kz/Document/?doc_id=35705669" TargetMode="External"/><Relationship Id="rId17" Type="http://schemas.openxmlformats.org/officeDocument/2006/relationships/hyperlink" Target="http://online.zakon.kz/Document/?doc_id=3271217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3130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566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3130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70566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hyperlink" Target="http://online.zakon.kz/Document/?doc_id=3665016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718</Words>
  <Characters>6181</Characters>
  <Application>Microsoft Office Word</Application>
  <DocSecurity>0</DocSecurity>
  <Lines>51</Lines>
  <Paragraphs>13</Paragraphs>
  <ScaleCrop>false</ScaleCrop>
  <Company/>
  <LinksUpToDate>false</LinksUpToDate>
  <CharactersWithSpaces>6886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2023-11-02T08:35:00Z</dcterms:created>
  <dcterms:modified xsi:type="dcterms:W3CDTF">2023-11-02T08:35:00Z</dcterms:modified>
</cp:coreProperties>
</file>