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4D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4344D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4344D4">
      <w:pPr>
        <w:jc w:val="both"/>
      </w:pPr>
      <w:r>
        <w:rPr>
          <w:rStyle w:val="s3"/>
        </w:rPr>
        <w:t> </w:t>
      </w:r>
    </w:p>
    <w:p w:rsidR="00000000" w:rsidRDefault="004344D4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 августа 2018 года)</w:t>
      </w:r>
    </w:p>
    <w:p w:rsidR="00000000" w:rsidRDefault="004344D4">
      <w:pPr>
        <w:jc w:val="both"/>
      </w:pPr>
      <w:r>
        <w:t> </w:t>
      </w:r>
    </w:p>
    <w:p w:rsidR="00000000" w:rsidRDefault="004344D4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4344D4">
      <w:pPr>
        <w:jc w:val="both"/>
      </w:pPr>
      <w:hyperlink r:id="rId8" w:anchor="sub_id=2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</w:t>
      </w:r>
      <w:r>
        <w:rPr>
          <w:rStyle w:val="s3"/>
        </w:rPr>
        <w:t xml:space="preserve">07.18 г. № 168-VI (см. </w:t>
      </w:r>
      <w:hyperlink r:id="rId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4344D4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4344D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344D4">
      <w:pPr>
        <w:ind w:left="1843" w:hanging="1417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</w:t>
        </w:r>
        <w:r>
          <w:rPr>
            <w:rStyle w:val="a3"/>
            <w:i/>
            <w:iCs/>
          </w:rPr>
          <w:t>зуемые в настоящем Законе</w:t>
        </w:r>
      </w:hyperlink>
    </w:p>
    <w:p w:rsidR="00000000" w:rsidRDefault="004344D4">
      <w:pPr>
        <w:ind w:left="1843" w:hanging="1417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микрофинансовых организациях</w:t>
        </w:r>
      </w:hyperlink>
    </w:p>
    <w:p w:rsidR="00000000" w:rsidRDefault="004344D4">
      <w:pPr>
        <w:jc w:val="both"/>
      </w:pPr>
      <w:hyperlink w:anchor="sub30000" w:history="1">
        <w:r>
          <w:rPr>
            <w:rStyle w:val="a3"/>
            <w:i/>
            <w:iCs/>
          </w:rPr>
          <w:t>Глава 2. Предоставление микрокредитов</w:t>
        </w:r>
      </w:hyperlink>
    </w:p>
    <w:p w:rsidR="00000000" w:rsidRDefault="004344D4">
      <w:pPr>
        <w:ind w:left="1843" w:hanging="1417"/>
        <w:jc w:val="both"/>
      </w:pPr>
      <w:hyperlink w:anchor="sub30000" w:history="1">
        <w:r>
          <w:rPr>
            <w:rStyle w:val="a3"/>
            <w:i/>
            <w:iCs/>
          </w:rPr>
          <w:t xml:space="preserve">Статья 3. Порядок и </w:t>
        </w:r>
        <w:r>
          <w:rPr>
            <w:rStyle w:val="a3"/>
            <w:i/>
            <w:iCs/>
          </w:rPr>
          <w:t>условия предоставления микрокредитов</w:t>
        </w:r>
      </w:hyperlink>
    </w:p>
    <w:p w:rsidR="00000000" w:rsidRDefault="004344D4">
      <w:pPr>
        <w:ind w:left="1843" w:hanging="1417"/>
        <w:jc w:val="both"/>
      </w:pPr>
      <w:hyperlink w:anchor="sub40000" w:history="1">
        <w:r>
          <w:rPr>
            <w:rStyle w:val="a3"/>
            <w:i/>
            <w:iCs/>
          </w:rPr>
          <w:t>Статья 4. Договор о предоставлении микрокредита</w:t>
        </w:r>
      </w:hyperlink>
    </w:p>
    <w:p w:rsidR="00000000" w:rsidRDefault="004344D4">
      <w:pPr>
        <w:ind w:left="1843" w:hanging="1417"/>
        <w:jc w:val="both"/>
      </w:pPr>
      <w:hyperlink w:anchor="sub50000" w:history="1">
        <w:r>
          <w:rPr>
            <w:rStyle w:val="a3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4344D4">
      <w:pPr>
        <w:ind w:left="1843" w:hanging="1417"/>
        <w:jc w:val="both"/>
      </w:pPr>
      <w:hyperlink w:anchor="sub60000" w:history="1">
        <w:r>
          <w:rPr>
            <w:rStyle w:val="a3"/>
            <w:i/>
            <w:iCs/>
          </w:rPr>
          <w:t>Статья 6. </w:t>
        </w:r>
        <w:r>
          <w:rPr>
            <w:rStyle w:val="a3"/>
            <w:i/>
            <w:iCs/>
          </w:rPr>
          <w:t>Обеспечение исполнения заемщиком обязательств по договору о предоставлении микрокредита</w:t>
        </w:r>
      </w:hyperlink>
    </w:p>
    <w:p w:rsidR="00000000" w:rsidRDefault="004344D4">
      <w:pPr>
        <w:ind w:left="1843" w:hanging="1417"/>
        <w:jc w:val="both"/>
      </w:pPr>
      <w:hyperlink w:anchor="sub70000" w:history="1">
        <w:r>
          <w:rPr>
            <w:rStyle w:val="a3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4344D4">
      <w:pPr>
        <w:ind w:left="1843" w:hanging="1417"/>
        <w:jc w:val="both"/>
      </w:pPr>
      <w:hyperlink w:anchor="sub80000" w:history="1">
        <w:r>
          <w:rPr>
            <w:rStyle w:val="a3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4344D4">
      <w:pPr>
        <w:ind w:left="1843" w:hanging="1417"/>
        <w:jc w:val="both"/>
      </w:pPr>
      <w:hyperlink w:anchor="sub90000" w:history="1">
        <w:r>
          <w:rPr>
            <w:rStyle w:val="a3"/>
            <w:i/>
            <w:iCs/>
          </w:rPr>
          <w:t>Статья 9. Права и обязанности заемщика</w:t>
        </w:r>
      </w:hyperlink>
    </w:p>
    <w:p w:rsidR="00000000" w:rsidRDefault="004344D4">
      <w:pPr>
        <w:ind w:left="1843" w:hanging="1417"/>
        <w:jc w:val="both"/>
      </w:pPr>
      <w:hyperlink w:anchor="sub9010000" w:history="1">
        <w:r>
          <w:rPr>
            <w:rStyle w:val="a3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4344D4">
      <w:pPr>
        <w:ind w:left="1843" w:hanging="1417"/>
        <w:jc w:val="both"/>
      </w:pPr>
      <w:hyperlink w:anchor="sub10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10. Прекращение обязательств по договору о предоставлении микрокредита</w:t>
        </w:r>
      </w:hyperlink>
    </w:p>
    <w:p w:rsidR="00000000" w:rsidRDefault="004344D4">
      <w:pPr>
        <w:jc w:val="both"/>
      </w:pPr>
      <w:hyperlink w:anchor="sub110000" w:history="1">
        <w:r>
          <w:rPr>
            <w:rStyle w:val="a3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4344D4">
      <w:pPr>
        <w:ind w:left="1843" w:hanging="1417"/>
        <w:jc w:val="both"/>
      </w:pPr>
      <w:hyperlink w:anchor="sub110000" w:history="1">
        <w:r>
          <w:rPr>
            <w:rStyle w:val="a3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4344D4">
      <w:pPr>
        <w:ind w:left="1843" w:hanging="1417"/>
        <w:jc w:val="both"/>
      </w:pPr>
      <w:hyperlink w:anchor="sub120000" w:history="1">
        <w:r>
          <w:rPr>
            <w:rStyle w:val="a3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4344D4">
      <w:pPr>
        <w:ind w:left="1843" w:hanging="1417"/>
        <w:jc w:val="both"/>
      </w:pPr>
      <w:hyperlink w:anchor="sub130000" w:history="1">
        <w:r>
          <w:rPr>
            <w:rStyle w:val="a3"/>
            <w:i/>
            <w:iCs/>
          </w:rPr>
          <w:t>Статья 13. Наименование микрофинансовой организации</w:t>
        </w:r>
      </w:hyperlink>
    </w:p>
    <w:p w:rsidR="00000000" w:rsidRDefault="004344D4">
      <w:pPr>
        <w:ind w:left="1843" w:hanging="1417"/>
        <w:jc w:val="both"/>
      </w:pPr>
      <w:hyperlink w:anchor="sub140000" w:history="1">
        <w:r>
          <w:rPr>
            <w:rStyle w:val="a3"/>
            <w:i/>
            <w:iCs/>
          </w:rPr>
          <w:t>Статья 14. Учетная регистрация микрофи</w:t>
        </w:r>
        <w:r>
          <w:rPr>
            <w:rStyle w:val="a3"/>
            <w:i/>
            <w:iCs/>
          </w:rPr>
          <w:t>нансовых организаций</w:t>
        </w:r>
      </w:hyperlink>
    </w:p>
    <w:p w:rsidR="00000000" w:rsidRDefault="004344D4">
      <w:pPr>
        <w:ind w:left="1843" w:hanging="1417"/>
        <w:jc w:val="both"/>
      </w:pPr>
      <w:hyperlink w:anchor="sub150000" w:history="1">
        <w:r>
          <w:rPr>
            <w:rStyle w:val="a3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4344D4">
      <w:pPr>
        <w:ind w:left="1843" w:hanging="1417"/>
        <w:jc w:val="both"/>
      </w:pPr>
      <w:hyperlink w:anchor="sub160000" w:history="1">
        <w:r>
          <w:rPr>
            <w:rStyle w:val="a3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4344D4">
      <w:pPr>
        <w:ind w:left="1843" w:hanging="1417"/>
        <w:jc w:val="both"/>
      </w:pPr>
      <w:hyperlink w:anchor="sub170000" w:history="1">
        <w:r>
          <w:rPr>
            <w:rStyle w:val="a3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4344D4">
      <w:pPr>
        <w:ind w:left="1843" w:hanging="1417"/>
        <w:jc w:val="both"/>
      </w:pPr>
      <w:hyperlink w:anchor="sub180000" w:history="1">
        <w:r>
          <w:rPr>
            <w:rStyle w:val="a3"/>
            <w:i/>
            <w:iCs/>
          </w:rPr>
          <w:t>Статья 18. Служба внутреннего контроля</w:t>
        </w:r>
      </w:hyperlink>
    </w:p>
    <w:p w:rsidR="00000000" w:rsidRDefault="004344D4">
      <w:pPr>
        <w:ind w:left="1843" w:hanging="1417"/>
        <w:jc w:val="both"/>
      </w:pPr>
      <w:hyperlink w:anchor="sub190000" w:history="1">
        <w:r>
          <w:rPr>
            <w:rStyle w:val="a3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4344D4">
      <w:pPr>
        <w:ind w:left="1843" w:hanging="1417"/>
        <w:jc w:val="both"/>
      </w:pPr>
      <w:hyperlink w:anchor="sub200000" w:history="1">
        <w:r>
          <w:rPr>
            <w:rStyle w:val="a3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4344D4">
      <w:pPr>
        <w:ind w:left="1843" w:hanging="1417"/>
        <w:jc w:val="both"/>
      </w:pPr>
      <w:hyperlink w:anchor="sub210000" w:history="1">
        <w:r>
          <w:rPr>
            <w:rStyle w:val="a3"/>
            <w:i/>
            <w:iCs/>
          </w:rPr>
          <w:t>Статья 21. Тайна предоставления микрокредита</w:t>
        </w:r>
      </w:hyperlink>
    </w:p>
    <w:p w:rsidR="00000000" w:rsidRDefault="004344D4">
      <w:pPr>
        <w:ind w:left="1843" w:hanging="1417"/>
        <w:jc w:val="both"/>
      </w:pPr>
      <w:hyperlink w:anchor="sub220000" w:history="1">
        <w:r>
          <w:rPr>
            <w:rStyle w:val="a3"/>
            <w:i/>
            <w:iCs/>
          </w:rPr>
          <w:t>Статья 22. </w:t>
        </w:r>
        <w:r>
          <w:rPr>
            <w:rStyle w:val="a3"/>
            <w:i/>
            <w:iCs/>
          </w:rPr>
          <w:t>Ведение бухгалтерского учета и составление финансовой отчетности</w:t>
        </w:r>
      </w:hyperlink>
    </w:p>
    <w:p w:rsidR="00000000" w:rsidRDefault="004344D4">
      <w:pPr>
        <w:ind w:left="1843" w:hanging="1417"/>
        <w:jc w:val="both"/>
      </w:pPr>
      <w:hyperlink w:anchor="sub230000" w:history="1">
        <w:r>
          <w:rPr>
            <w:rStyle w:val="a3"/>
            <w:i/>
            <w:iCs/>
          </w:rPr>
          <w:t>Статья 23. Хранение документов</w:t>
        </w:r>
      </w:hyperlink>
    </w:p>
    <w:p w:rsidR="00000000" w:rsidRDefault="004344D4">
      <w:pPr>
        <w:ind w:left="1843" w:hanging="1417"/>
        <w:jc w:val="both"/>
      </w:pPr>
      <w:hyperlink w:anchor="sub240000" w:history="1">
        <w:r>
          <w:rPr>
            <w:rStyle w:val="a3"/>
            <w:i/>
            <w:iCs/>
          </w:rPr>
          <w:t xml:space="preserve">Статья 24. Запрет на деятельность по предоставлению микрокредитов и рекламу, не соответствующую </w:t>
        </w:r>
        <w:r>
          <w:rPr>
            <w:rStyle w:val="a3"/>
            <w:i/>
            <w:iCs/>
          </w:rPr>
          <w:t>действительности</w:t>
        </w:r>
      </w:hyperlink>
    </w:p>
    <w:p w:rsidR="00000000" w:rsidRDefault="004344D4">
      <w:pPr>
        <w:ind w:left="1843" w:hanging="1417"/>
        <w:jc w:val="both"/>
      </w:pPr>
      <w:hyperlink w:anchor="sub250000" w:history="1">
        <w:r>
          <w:rPr>
            <w:rStyle w:val="a3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4344D4">
      <w:pPr>
        <w:jc w:val="both"/>
      </w:pPr>
      <w:hyperlink w:anchor="sub260000" w:history="1">
        <w:r>
          <w:rPr>
            <w:rStyle w:val="a3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4344D4">
      <w:pPr>
        <w:ind w:left="1843" w:hanging="1417"/>
        <w:jc w:val="both"/>
      </w:pPr>
      <w:hyperlink w:anchor="sub260000" w:history="1">
        <w:r>
          <w:rPr>
            <w:rStyle w:val="a3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4344D4">
      <w:pPr>
        <w:ind w:left="1843" w:hanging="1417"/>
        <w:jc w:val="both"/>
      </w:pPr>
      <w:hyperlink w:anchor="sub270000" w:history="1">
        <w:r>
          <w:rPr>
            <w:rStyle w:val="a3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4344D4">
      <w:pPr>
        <w:ind w:left="1843" w:hanging="1417"/>
        <w:jc w:val="both"/>
      </w:pPr>
      <w:hyperlink w:anchor="sub280000" w:history="1">
        <w:r>
          <w:rPr>
            <w:rStyle w:val="a3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4344D4">
      <w:pPr>
        <w:ind w:left="1843" w:hanging="1417"/>
        <w:jc w:val="both"/>
      </w:pPr>
      <w:hyperlink w:anchor="sub290000" w:history="1">
        <w:r>
          <w:rPr>
            <w:rStyle w:val="a3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4344D4">
      <w:pPr>
        <w:jc w:val="both"/>
      </w:pPr>
      <w:hyperlink w:anchor="sub300000" w:history="1">
        <w:r>
          <w:rPr>
            <w:rStyle w:val="a3"/>
            <w:i/>
            <w:iCs/>
          </w:rPr>
          <w:t>Глава 5. Заключи</w:t>
        </w:r>
        <w:r>
          <w:rPr>
            <w:rStyle w:val="a3"/>
            <w:i/>
            <w:iCs/>
          </w:rPr>
          <w:t>тельные и переходные положения</w:t>
        </w:r>
      </w:hyperlink>
    </w:p>
    <w:p w:rsidR="00000000" w:rsidRDefault="004344D4">
      <w:pPr>
        <w:ind w:left="1843" w:hanging="1417"/>
        <w:jc w:val="both"/>
      </w:pPr>
      <w:hyperlink w:anchor="sub300000" w:history="1">
        <w:r>
          <w:rPr>
            <w:rStyle w:val="a3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4344D4">
      <w:pPr>
        <w:ind w:left="1843" w:hanging="1417"/>
        <w:jc w:val="both"/>
      </w:pPr>
      <w:hyperlink w:anchor="sub310000" w:history="1">
        <w:r>
          <w:rPr>
            <w:rStyle w:val="a3"/>
            <w:i/>
            <w:iCs/>
          </w:rPr>
          <w:t>Статья 31. Переходные положения</w:t>
        </w:r>
      </w:hyperlink>
    </w:p>
    <w:p w:rsidR="00000000" w:rsidRDefault="004344D4">
      <w:pPr>
        <w:ind w:left="1843" w:hanging="1417"/>
        <w:jc w:val="both"/>
      </w:pPr>
      <w:hyperlink w:anchor="sub31010000" w:history="1">
        <w:r>
          <w:rPr>
            <w:rStyle w:val="a3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4344D4">
      <w:pPr>
        <w:ind w:left="1843" w:hanging="1417"/>
        <w:jc w:val="both"/>
      </w:pPr>
      <w:hyperlink w:anchor="sub320000" w:history="1">
        <w:r>
          <w:rPr>
            <w:rStyle w:val="a3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4344D4">
      <w:pPr>
        <w:autoSpaceDE w:val="0"/>
        <w:autoSpaceDN w:val="0"/>
        <w:ind w:left="1843" w:hanging="1417"/>
        <w:jc w:val="both"/>
      </w:pPr>
      <w:bookmarkStart w:id="2" w:name="ContentEnd"/>
      <w:bookmarkEnd w:id="2"/>
      <w:r>
        <w:t> </w:t>
      </w:r>
    </w:p>
    <w:p w:rsidR="00000000" w:rsidRDefault="004344D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</w:t>
      </w:r>
      <w:r>
        <w:rPr>
          <w:rStyle w:val="s0"/>
        </w:rPr>
        <w:t>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государственного регулирования микрофинансовых организаций, контроля и надз</w:t>
      </w:r>
      <w:r>
        <w:rPr>
          <w:rStyle w:val="s0"/>
        </w:rPr>
        <w:t>ора за их деятельностью.</w:t>
      </w:r>
    </w:p>
    <w:p w:rsidR="00000000" w:rsidRDefault="004344D4">
      <w:pPr>
        <w:autoSpaceDE w:val="0"/>
        <w:autoSpaceDN w:val="0"/>
        <w:ind w:firstLine="426"/>
        <w:jc w:val="center"/>
      </w:pPr>
      <w:r>
        <w:t> </w:t>
      </w:r>
    </w:p>
    <w:p w:rsidR="00000000" w:rsidRDefault="004344D4">
      <w:pPr>
        <w:autoSpaceDE w:val="0"/>
        <w:autoSpaceDN w:val="0"/>
        <w:ind w:firstLine="426"/>
        <w:jc w:val="center"/>
      </w:pPr>
      <w:r>
        <w:t> </w:t>
      </w:r>
    </w:p>
    <w:p w:rsidR="00000000" w:rsidRDefault="004344D4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344D4">
      <w:pPr>
        <w:jc w:val="center"/>
      </w:pPr>
      <w:r>
        <w:t> 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344D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</w:t>
      </w:r>
      <w:r>
        <w:rPr>
          <w:rStyle w:val="s0"/>
        </w:rPr>
        <w:t>изацией на каждого заемщика;</w:t>
      </w:r>
    </w:p>
    <w:p w:rsidR="00000000" w:rsidRDefault="004344D4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</w:t>
      </w:r>
      <w:r>
        <w:rPr>
          <w:rStyle w:val="s0"/>
        </w:rPr>
        <w:t>ные цели в соответствии с заключенным договором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</w:t>
      </w:r>
      <w:r>
        <w:rPr>
          <w:rStyle w:val="s0"/>
        </w:rPr>
        <w:t xml:space="preserve"> условиях платности, срочности и возвратности;</w:t>
      </w:r>
    </w:p>
    <w:p w:rsidR="00000000" w:rsidRDefault="004344D4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4344D4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</w:t>
      </w:r>
      <w:r>
        <w:rPr>
          <w:rStyle w:val="s0"/>
        </w:rPr>
        <w:t>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4344D4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</w:t>
      </w:r>
      <w:r>
        <w:rPr>
          <w:rStyle w:val="s0"/>
        </w:rPr>
        <w:t>дическое лицо, подавшее заявление в микрофинансовую организацию на получение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4344D4">
      <w:pPr>
        <w:ind w:firstLine="400"/>
        <w:jc w:val="both"/>
      </w:pPr>
      <w:r>
        <w:rPr>
          <w:rStyle w:val="s0"/>
        </w:rPr>
        <w:t>1. Законодательств</w:t>
      </w:r>
      <w:r>
        <w:rPr>
          <w:rStyle w:val="s0"/>
        </w:rPr>
        <w:t xml:space="preserve">о Республики Казахстан о микрофинансовых организациях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1" w:history="1">
        <w:r>
          <w:rPr>
            <w:rStyle w:val="a3"/>
          </w:rPr>
          <w:t>Гражданского</w:t>
        </w:r>
        <w:r>
          <w:rPr>
            <w:rStyle w:val="a3"/>
          </w:rPr>
          <w:t xml:space="preserve">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344D4">
      <w:pPr>
        <w:ind w:firstLine="400"/>
        <w:jc w:val="both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3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4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</w:t>
      </w:r>
      <w:r>
        <w:rPr>
          <w:rStyle w:val="s0"/>
        </w:rPr>
        <w:t>щим Законом.</w:t>
      </w:r>
    </w:p>
    <w:p w:rsidR="00000000" w:rsidRDefault="004344D4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344D4">
      <w:pPr>
        <w:jc w:val="both"/>
      </w:pPr>
      <w:r>
        <w:rPr>
          <w:rStyle w:val="s3"/>
        </w:rPr>
        <w:t xml:space="preserve">Статья 2 дополнена пунктом 4 в соответствии с </w:t>
      </w:r>
      <w:hyperlink r:id="rId15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4344D4">
      <w:pPr>
        <w:ind w:firstLine="397"/>
        <w:jc w:val="both"/>
      </w:pPr>
      <w:r>
        <w:rPr>
          <w:rStyle w:val="s0"/>
        </w:rPr>
        <w:t xml:space="preserve">4. На микрофинансовые организации и иные юридические лица, осуществляющие деятельность в рамках введенного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особого режима регулирования, нормы настоящего Закона и нормативных правовых актов уполномоченного органа, принимаемых в соответствии с н</w:t>
      </w:r>
      <w:r>
        <w:rPr>
          <w:rStyle w:val="s0"/>
        </w:rPr>
        <w:t>астоящим Законом, распространяются в пределах, предусмотренных условиями особого режима регулирования.</w:t>
      </w:r>
    </w:p>
    <w:p w:rsidR="00000000" w:rsidRDefault="004344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344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344D4">
      <w:pPr>
        <w:jc w:val="center"/>
      </w:pPr>
      <w:bookmarkStart w:id="8" w:name="SUB30000"/>
      <w:bookmarkEnd w:id="8"/>
      <w:r>
        <w:rPr>
          <w:rStyle w:val="s1"/>
        </w:rPr>
        <w:t>Глава 2. Предоставление микрокредитов</w:t>
      </w:r>
    </w:p>
    <w:p w:rsidR="00000000" w:rsidRDefault="004344D4">
      <w:pPr>
        <w:jc w:val="center"/>
      </w:pPr>
      <w:r>
        <w:rPr>
          <w:rStyle w:val="s1"/>
        </w:rPr>
        <w:t> 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7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</w:t>
      </w:r>
      <w:r>
        <w:rPr>
          <w:rStyle w:val="s0"/>
        </w:rPr>
        <w:t>од законом о республиканском бюджете, на одного заемщика.</w:t>
      </w:r>
    </w:p>
    <w:p w:rsidR="00000000" w:rsidRDefault="004344D4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органом.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8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9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0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21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jc w:val="both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22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3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24" w:anchor="sub_id=9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5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4344D4">
      <w:pPr>
        <w:jc w:val="both"/>
      </w:pPr>
      <w:r>
        <w:rPr>
          <w:rStyle w:val="s3"/>
        </w:rPr>
        <w:t xml:space="preserve">Абзац второй пункта 4 </w:t>
      </w:r>
      <w:hyperlink r:id="rId26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4344D4">
      <w:pPr>
        <w:ind w:firstLine="400"/>
        <w:jc w:val="both"/>
      </w:pPr>
      <w:r>
        <w:rPr>
          <w:rStyle w:val="s0"/>
        </w:rPr>
        <w:t>До заключения договора о предоставлении микрокредита с физическим лицом, не связанного с предпринимательской деятельностью, микрофинансо</w:t>
      </w:r>
      <w:r>
        <w:rPr>
          <w:rStyle w:val="s0"/>
        </w:rPr>
        <w:t xml:space="preserve">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платежей, учитываемых при расчете годовой эффективной ставки вознаграждения по микрокредиту в соответствии с </w:t>
      </w:r>
      <w:r>
        <w:rPr>
          <w:rStyle w:val="s0"/>
        </w:rPr>
        <w:t>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организации, взимать, помимо ставки вознаграждения, комиссии и иные платежи, связанные с выдачей и обслужи</w:t>
      </w:r>
      <w:r>
        <w:rPr>
          <w:rStyle w:val="s0"/>
        </w:rPr>
        <w:t>ванием микрокредита и предусмотренные договором о предоставлении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Микрофинансовые организации обязаны в договорах о предоставлении микрокредита указывать полный </w:t>
      </w:r>
      <w:hyperlink r:id="rId2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комиссий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4344D4">
      <w:pPr>
        <w:ind w:firstLine="400"/>
        <w:jc w:val="both"/>
      </w:pPr>
      <w:r>
        <w:rPr>
          <w:rStyle w:val="s0"/>
        </w:rPr>
        <w:t>Микрофинансовая организация пр</w:t>
      </w:r>
      <w:r>
        <w:rPr>
          <w:rStyle w:val="s0"/>
        </w:rPr>
        <w:t>и рассмотрении вопроса о выдаче микрокредита учитывает кредитный скоринг заемщика (заявителя) - физического лица, рассчитанный на основании собственной методики, или кредитный скоринг, предоставленный кредитным бюро.</w:t>
      </w:r>
    </w:p>
    <w:p w:rsidR="00000000" w:rsidRDefault="004344D4">
      <w:pPr>
        <w:jc w:val="both"/>
      </w:pPr>
      <w:r>
        <w:rPr>
          <w:rStyle w:val="s3"/>
        </w:rPr>
        <w:t xml:space="preserve">См. </w:t>
      </w:r>
      <w:hyperlink r:id="rId28" w:anchor="sub_id=100" w:history="1">
        <w:r>
          <w:rPr>
            <w:rStyle w:val="a3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предусм</w:t>
      </w:r>
      <w:r>
        <w:rPr>
          <w:rStyle w:val="s3"/>
        </w:rPr>
        <w:t>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4344D4">
      <w:pPr>
        <w:jc w:val="both"/>
      </w:pPr>
      <w:r>
        <w:rPr>
          <w:rStyle w:val="s3"/>
        </w:rPr>
        <w:t xml:space="preserve">Статья 3 дополняется пунктом 5 в соответствии с </w:t>
      </w:r>
      <w:hyperlink r:id="rId29" w:anchor="sub_id=2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(вводятся в действие с 1 августа 2018 г.)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4344D4">
      <w:pPr>
        <w:ind w:firstLine="400"/>
        <w:jc w:val="both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4344D4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</w:t>
      </w:r>
      <w:r>
        <w:rPr>
          <w:rStyle w:val="s0"/>
        </w:rPr>
        <w:t xml:space="preserve">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30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 кредитных бюро и формировании кредитных историй.</w:t>
      </w:r>
    </w:p>
    <w:p w:rsidR="00000000" w:rsidRDefault="004344D4">
      <w:pPr>
        <w:jc w:val="both"/>
      </w:pPr>
      <w:bookmarkStart w:id="11" w:name="SUB40300"/>
      <w:bookmarkEnd w:id="11"/>
      <w:r>
        <w:rPr>
          <w:rStyle w:val="s3"/>
        </w:rPr>
        <w:t xml:space="preserve">См. изменения в пункт 3 - </w:t>
      </w:r>
      <w:hyperlink r:id="rId31" w:anchor="sub_id=29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4344D4">
      <w:pPr>
        <w:ind w:firstLine="400"/>
        <w:jc w:val="both"/>
      </w:pPr>
      <w:r>
        <w:rPr>
          <w:rStyle w:val="s0"/>
        </w:rPr>
        <w:t>3. Д</w:t>
      </w:r>
      <w:r>
        <w:rPr>
          <w:rStyle w:val="s0"/>
        </w:rPr>
        <w:t>оговор о предоставлении микрокредита содержит:</w:t>
      </w:r>
    </w:p>
    <w:p w:rsidR="00000000" w:rsidRDefault="004344D4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4344D4">
      <w:pPr>
        <w:jc w:val="both"/>
      </w:pPr>
      <w:r>
        <w:rPr>
          <w:rStyle w:val="s3"/>
        </w:rPr>
        <w:t xml:space="preserve">Подпункт 2 изложен в редакции </w:t>
      </w:r>
      <w:hyperlink r:id="rId32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3" w:anchor="sub_id=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2) сумму предоставл</w:t>
      </w:r>
      <w:r>
        <w:rPr>
          <w:rStyle w:val="s0"/>
        </w:rPr>
        <w:t>енного микрокредита;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4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2-1) полный </w:t>
      </w:r>
      <w:hyperlink r:id="rId3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обслуживанием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4344D4">
      <w:pPr>
        <w:jc w:val="both"/>
      </w:pPr>
      <w:r>
        <w:rPr>
          <w:rStyle w:val="s3"/>
        </w:rPr>
        <w:t xml:space="preserve">Подпункт 5 изложен в редакции </w:t>
      </w:r>
      <w:hyperlink r:id="rId36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37" w:anchor="sub_id=4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5) метод погашения микрокредита: аннуитетный или дифференцированный, либо другой метод в со</w:t>
      </w:r>
      <w:r>
        <w:rPr>
          <w:rStyle w:val="s0"/>
        </w:rPr>
        <w:t>ответствии с правилами предоставления микрокредитов;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подпунктами 5-1, 5-2 в соответствии с </w:t>
      </w:r>
      <w:hyperlink r:id="rId38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</w:t>
      </w:r>
      <w:r>
        <w:rPr>
          <w:rStyle w:val="s3"/>
        </w:rPr>
        <w:t>6 г.)</w:t>
      </w:r>
    </w:p>
    <w:p w:rsidR="00000000" w:rsidRDefault="004344D4">
      <w:pPr>
        <w:ind w:firstLine="400"/>
        <w:jc w:val="both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4344D4">
      <w:pPr>
        <w:ind w:firstLine="400"/>
        <w:jc w:val="both"/>
      </w:pPr>
      <w:r>
        <w:rPr>
          <w:rStyle w:val="s0"/>
        </w:rPr>
        <w:t>5-2) порядок исчисления и размер неустойки (штрафа, пени) за несвоевременное погашение основного долга и уплату вознаграждения;</w:t>
      </w:r>
    </w:p>
    <w:p w:rsidR="00000000" w:rsidRDefault="004344D4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</w:t>
      </w:r>
      <w:r>
        <w:rPr>
          <w:rStyle w:val="s0"/>
        </w:rPr>
        <w:t>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также с указанием общей суммы микрокредита</w:t>
      </w:r>
      <w:r>
        <w:rPr>
          <w:rStyle w:val="s0"/>
        </w:rPr>
        <w:t xml:space="preserve"> и вознаграждения на дату подписания договора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4344D4">
      <w:pPr>
        <w:ind w:firstLine="400"/>
        <w:jc w:val="both"/>
      </w:pPr>
      <w:bookmarkStart w:id="12" w:name="SUB40308"/>
      <w:bookmarkEnd w:id="12"/>
      <w:r>
        <w:rPr>
          <w:rStyle w:val="s0"/>
        </w:rPr>
        <w:t>8) размер ставок вознаграждения по микрокредиту, в том числе размер г</w:t>
      </w:r>
      <w:r>
        <w:rPr>
          <w:rStyle w:val="s0"/>
        </w:rPr>
        <w:t xml:space="preserve">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9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344D4">
      <w:pPr>
        <w:ind w:firstLine="400"/>
        <w:jc w:val="both"/>
      </w:pPr>
      <w:r>
        <w:rPr>
          <w:rStyle w:val="s0"/>
        </w:rPr>
        <w:t>8-1) права и обязанности сторон договора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10) </w:t>
      </w:r>
      <w:r>
        <w:rPr>
          <w:rStyle w:val="s0"/>
        </w:rPr>
        <w:t>иные условия в соответствии с законодательством Республики Казахстан.</w:t>
      </w:r>
    </w:p>
    <w:p w:rsidR="00000000" w:rsidRDefault="004344D4">
      <w:pPr>
        <w:jc w:val="both"/>
      </w:pPr>
      <w:bookmarkStart w:id="13" w:name="SUB40400"/>
      <w:bookmarkEnd w:id="13"/>
      <w:r>
        <w:rPr>
          <w:rStyle w:val="s3"/>
        </w:rPr>
        <w:t xml:space="preserve">См. изменения в пункт 4 - </w:t>
      </w:r>
      <w:hyperlink r:id="rId40" w:anchor="sub_id=29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4344D4">
      <w:pPr>
        <w:ind w:firstLine="400"/>
        <w:jc w:val="both"/>
      </w:pPr>
      <w:r>
        <w:rPr>
          <w:rStyle w:val="s0"/>
        </w:rPr>
        <w:t>4. Об</w:t>
      </w:r>
      <w:r>
        <w:rPr>
          <w:rStyle w:val="s0"/>
        </w:rPr>
        <w:t>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4344D4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</w:t>
      </w:r>
      <w:r>
        <w:rPr>
          <w:rStyle w:val="s0"/>
        </w:rPr>
        <w:t>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микрокредита.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1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4344D4">
      <w:pPr>
        <w:ind w:firstLine="400"/>
        <w:jc w:val="both"/>
      </w:pPr>
      <w:r>
        <w:rPr>
          <w:rStyle w:val="s0"/>
        </w:rPr>
        <w:t>4-1. При уступке микрофинансовой организацией права (требования) по договору о предоставлении микрокредита третьему лицу требования и ограничения, предъявляемые закон</w:t>
      </w:r>
      <w:r>
        <w:rPr>
          <w:rStyle w:val="s0"/>
        </w:rPr>
        <w:t>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третьим лицом, которому уступлено право (требование).</w:t>
      </w:r>
    </w:p>
    <w:p w:rsidR="00000000" w:rsidRDefault="004344D4">
      <w:pPr>
        <w:ind w:firstLine="400"/>
        <w:jc w:val="both"/>
      </w:pPr>
      <w:r>
        <w:rPr>
          <w:rStyle w:val="s0"/>
        </w:rPr>
        <w:t>Нарушение третьим ли</w:t>
      </w:r>
      <w:r>
        <w:rPr>
          <w:rStyle w:val="s0"/>
        </w:rPr>
        <w:t xml:space="preserve">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договора о предоставлении микрокредита, влечет ответственность, установленную </w:t>
      </w:r>
      <w:hyperlink r:id="rId42" w:anchor="sub_id=211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3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</w:t>
      </w:r>
    </w:p>
    <w:p w:rsidR="00000000" w:rsidRDefault="004344D4">
      <w:pPr>
        <w:jc w:val="both"/>
      </w:pPr>
      <w:r>
        <w:rPr>
          <w:rStyle w:val="s3"/>
        </w:rPr>
        <w:t xml:space="preserve">См. изменения в пункт 5 - </w:t>
      </w:r>
      <w:hyperlink r:id="rId44" w:anchor="sub_id=29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4344D4">
      <w:pPr>
        <w:ind w:firstLine="400"/>
        <w:jc w:val="both"/>
      </w:pPr>
      <w:r>
        <w:rPr>
          <w:rStyle w:val="s0"/>
        </w:rPr>
        <w:t>5. В догов</w:t>
      </w:r>
      <w:r>
        <w:rPr>
          <w:rStyle w:val="s0"/>
        </w:rPr>
        <w:t xml:space="preserve">орах о предоставлении микрокредита условия, указанные в </w:t>
      </w:r>
      <w:hyperlink w:anchor="sub40300" w:history="1">
        <w:r>
          <w:rPr>
            <w:rStyle w:val="a3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3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</w:t>
      </w:r>
      <w:r>
        <w:rPr>
          <w:rStyle w:val="s0"/>
        </w:rPr>
        <w:t>вой страницы договора в указанной последовательности.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В случае, если в договоре о предоставлении микрокредита предусмотрено, что его отдельные условия определяются примерными условиями, на которые есть ссылка в соответствии со </w:t>
      </w:r>
      <w:hyperlink r:id="rId45" w:anchor="sub_id=3880000" w:history="1">
        <w:r>
          <w:rPr>
            <w:rStyle w:val="a3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часть договора о предоставлении микрокредита, содержащая подписи сторон, должна содержать обязательные условия, определенные частью первой настоящ</w:t>
      </w:r>
      <w:r>
        <w:rPr>
          <w:rStyle w:val="s0"/>
        </w:rPr>
        <w:t>его пункта.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46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7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4344D4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</w:t>
      </w:r>
      <w:r>
        <w:rPr>
          <w:rStyle w:val="s0"/>
        </w:rPr>
        <w:t>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 (или)</w:t>
      </w:r>
      <w:r>
        <w:rPr>
          <w:rStyle w:val="s0"/>
        </w:rPr>
        <w:t xml:space="preserve"> земельным участком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ind w:left="1200" w:hanging="800"/>
        <w:jc w:val="both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вознаграждени</w:t>
      </w:r>
      <w:r>
        <w:rPr>
          <w:rStyle w:val="s1"/>
        </w:rPr>
        <w:t>я по микрокредиту</w:t>
      </w:r>
    </w:p>
    <w:p w:rsidR="00000000" w:rsidRDefault="004344D4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</w:t>
      </w:r>
      <w:r>
        <w:rPr>
          <w:rStyle w:val="s0"/>
        </w:rPr>
        <w:t>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4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2. </w:t>
      </w:r>
      <w:hyperlink r:id="rId49" w:history="1">
        <w:r>
          <w:rPr>
            <w:rStyle w:val="a3"/>
          </w:rPr>
          <w:t>Правила расчета годовой эффективной ставки вознаграждения по предоставляемым м</w:t>
        </w:r>
        <w:r>
          <w:rPr>
            <w:rStyle w:val="a3"/>
          </w:rPr>
          <w:t>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4344D4">
      <w:pPr>
        <w:ind w:firstLine="400"/>
        <w:jc w:val="both"/>
      </w:pPr>
      <w:bookmarkStart w:id="15" w:name="SUB50300"/>
      <w:bookmarkEnd w:id="15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</w:t>
      </w:r>
      <w:r>
        <w:rPr>
          <w:rStyle w:val="s0"/>
        </w:rPr>
        <w:t>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</w:t>
      </w:r>
      <w:r>
        <w:rPr>
          <w:rStyle w:val="s0"/>
        </w:rPr>
        <w:t xml:space="preserve"> о предоставлении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16" w:name="SUB60000"/>
      <w:bookmarkEnd w:id="16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4344D4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</w:t>
      </w:r>
      <w:r>
        <w:rPr>
          <w:rStyle w:val="s0"/>
        </w:rPr>
        <w:t>конодательством Республики Казахстан или договором о предоставлении микрокредита.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</w:t>
      </w:r>
    </w:p>
    <w:p w:rsidR="00000000" w:rsidRDefault="004344D4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51" w:anchor="sub_id=3906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</w:t>
      </w:r>
      <w:r>
        <w:rPr>
          <w:rStyle w:val="s3"/>
        </w:rPr>
        <w:t>ошения, возникшие со дня введения их в действие из ранее заключенных договоров</w:t>
      </w:r>
    </w:p>
    <w:p w:rsidR="00000000" w:rsidRDefault="004344D4">
      <w:pPr>
        <w:jc w:val="both"/>
      </w:pPr>
      <w:r>
        <w:rPr>
          <w:rStyle w:val="s3"/>
        </w:rPr>
        <w:t xml:space="preserve">См. изменения в пункт 1-1 - </w:t>
      </w:r>
      <w:hyperlink r:id="rId52" w:anchor="sub_id=29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</w:t>
      </w:r>
      <w:r>
        <w:rPr>
          <w:rStyle w:val="s3"/>
        </w:rPr>
        <w:t>9 г.)</w:t>
      </w:r>
    </w:p>
    <w:p w:rsidR="00000000" w:rsidRDefault="004344D4">
      <w:pPr>
        <w:ind w:firstLine="400"/>
        <w:jc w:val="both"/>
      </w:pPr>
      <w:r>
        <w:rPr>
          <w:rStyle w:val="s0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</w:t>
      </w:r>
      <w:r>
        <w:rPr>
          <w:rStyle w:val="s0"/>
        </w:rPr>
        <w:t>ность заемщика в следующей очередности:</w:t>
      </w:r>
    </w:p>
    <w:p w:rsidR="00000000" w:rsidRDefault="004344D4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4344D4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4344D4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</w:t>
      </w:r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4344D4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4344D4">
      <w:pPr>
        <w:ind w:firstLine="400"/>
        <w:jc w:val="both"/>
      </w:pPr>
      <w:r>
        <w:rPr>
          <w:rStyle w:val="s0"/>
        </w:rPr>
        <w:t>По истечении ста восьмидесяти последовательных календарных дней просрочки сумма произведенного заемщиком платежа по договору о пре</w:t>
      </w:r>
      <w:r>
        <w:rPr>
          <w:rStyle w:val="s0"/>
        </w:rPr>
        <w:t>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4344D4">
      <w:pPr>
        <w:ind w:firstLine="400"/>
        <w:jc w:val="both"/>
      </w:pPr>
      <w:r>
        <w:rPr>
          <w:rStyle w:val="s0"/>
        </w:rPr>
        <w:t>1) задолженность по основно</w:t>
      </w:r>
      <w:r>
        <w:rPr>
          <w:rStyle w:val="s0"/>
        </w:rPr>
        <w:t>му долгу;</w:t>
      </w:r>
    </w:p>
    <w:p w:rsidR="00000000" w:rsidRDefault="004344D4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4344D4">
      <w:pPr>
        <w:ind w:firstLine="400"/>
        <w:jc w:val="both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4344D4">
      <w:pPr>
        <w:ind w:firstLine="400"/>
        <w:jc w:val="both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4344D4">
      <w:pPr>
        <w:ind w:firstLine="400"/>
        <w:jc w:val="both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6) изд</w:t>
      </w:r>
      <w:r>
        <w:rPr>
          <w:rStyle w:val="s0"/>
        </w:rPr>
        <w:t>ержки микрофинансовой организации по получению исполнения.</w:t>
      </w:r>
    </w:p>
    <w:p w:rsidR="00000000" w:rsidRDefault="004344D4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2. Микрофинансовым организациям запрещается в обе</w:t>
      </w:r>
      <w:r>
        <w:rPr>
          <w:rStyle w:val="s0"/>
        </w:rPr>
        <w:t xml:space="preserve">спечение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4344D4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4344D4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4344D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3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Закона, при наличии у заемщик</w:t>
      </w:r>
      <w:r>
        <w:rPr>
          <w:rStyle w:val="s0"/>
        </w:rPr>
        <w:t>а просрочки исполнения обязательства по договору о предоставлении микрокредита свыше девяноста последовательных календарных дней;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2) запрашивать у заемщика (заявителя) документы и сведения, необходимые для заключения договора о предоставлении микрокредита </w:t>
      </w:r>
      <w:r>
        <w:rPr>
          <w:rStyle w:val="s0"/>
        </w:rPr>
        <w:t>и исполнения обязательств по нему, определенных правилами предоставления микрокредитов;</w:t>
      </w:r>
    </w:p>
    <w:p w:rsidR="00000000" w:rsidRDefault="004344D4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4344D4">
      <w:pPr>
        <w:ind w:firstLine="400"/>
        <w:jc w:val="both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4344D4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</w:t>
      </w:r>
      <w:r>
        <w:rPr>
          <w:rStyle w:val="s0"/>
        </w:rPr>
        <w:t>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</w:t>
      </w:r>
      <w:r>
        <w:rPr>
          <w:rStyle w:val="s0"/>
        </w:rPr>
        <w:t>ого заемщика (заявителя) в срок не позднее тридцати календарных дней с даты таких изменений;</w:t>
      </w:r>
    </w:p>
    <w:p w:rsidR="00000000" w:rsidRDefault="004344D4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</w:t>
      </w:r>
      <w:r>
        <w:rPr>
          <w:rStyle w:val="s0"/>
        </w:rPr>
        <w:t>исле на интернет-ресурсе микрофинансовой организации при его наличии;</w:t>
      </w:r>
    </w:p>
    <w:p w:rsidR="00000000" w:rsidRDefault="004344D4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4344D4">
      <w:pPr>
        <w:jc w:val="both"/>
      </w:pPr>
      <w:r>
        <w:rPr>
          <w:rStyle w:val="s3"/>
        </w:rPr>
        <w:t xml:space="preserve">Подпункт 4 изложен в редакции </w:t>
      </w:r>
      <w:hyperlink r:id="rId54" w:anchor="sub_id=39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55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4) предоста</w:t>
      </w:r>
      <w:r>
        <w:rPr>
          <w:rStyle w:val="s0"/>
        </w:rPr>
        <w:t>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проекты графи</w:t>
      </w:r>
      <w:r>
        <w:rPr>
          <w:rStyle w:val="s0"/>
        </w:rPr>
        <w:t>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 установлен</w:t>
      </w:r>
      <w:r>
        <w:rPr>
          <w:rStyle w:val="s0"/>
        </w:rPr>
        <w:t>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4344D4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</w:t>
      </w:r>
      <w:r>
        <w:rPr>
          <w:rStyle w:val="s0"/>
        </w:rPr>
        <w:t>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4344D4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</w:t>
      </w:r>
      <w:r>
        <w:rPr>
          <w:rStyle w:val="s0"/>
        </w:rPr>
        <w:t>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отличатьс</w:t>
      </w:r>
      <w:r>
        <w:rPr>
          <w:rStyle w:val="s0"/>
        </w:rPr>
        <w:t>я от других.</w:t>
      </w:r>
    </w:p>
    <w:p w:rsidR="00000000" w:rsidRDefault="004344D4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микрокредитов;</w:t>
      </w:r>
    </w:p>
    <w:p w:rsidR="00000000" w:rsidRDefault="004344D4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6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57" w:anchor="sub_id=205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</w:t>
      </w:r>
      <w:r>
        <w:rPr>
          <w:rStyle w:val="s3"/>
        </w:rPr>
        <w:t>шие из ранее заключенных договоров)</w:t>
      </w:r>
    </w:p>
    <w:p w:rsidR="00000000" w:rsidRDefault="004344D4">
      <w:pPr>
        <w:ind w:firstLine="400"/>
        <w:jc w:val="both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вправе требовать выплаты вознаграждения, а также неустойки (штрафов, пени), начисленных по истеч</w:t>
      </w:r>
      <w:r>
        <w:rPr>
          <w:rStyle w:val="s0"/>
        </w:rPr>
        <w:t>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вознаграждения, по микрокредиту, обеспеченному ипотекой недвижимого имущества, являющегося жильем и</w:t>
      </w:r>
      <w:r>
        <w:rPr>
          <w:rStyle w:val="s0"/>
        </w:rPr>
        <w:t xml:space="preserve"> (или) земельным участком с расположенным на нем жилищем;</w:t>
      </w:r>
    </w:p>
    <w:p w:rsidR="00000000" w:rsidRDefault="004344D4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4344D4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58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5-1) сообщать уполномоче</w:t>
      </w:r>
      <w:r>
        <w:rPr>
          <w:rStyle w:val="s0"/>
        </w:rPr>
        <w:t xml:space="preserve">нному органу по финансовому мониторингу сведения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</w:t>
      </w:r>
      <w:r>
        <w:rPr>
          <w:rStyle w:val="s0"/>
        </w:rPr>
        <w:t>ю терроризма»;</w:t>
      </w:r>
    </w:p>
    <w:p w:rsidR="00000000" w:rsidRDefault="004344D4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6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8) соблюдать </w:t>
      </w:r>
      <w:hyperlink r:id="rId62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63" w:anchor="sub_id=6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4344D4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4344D4">
      <w:pPr>
        <w:jc w:val="both"/>
      </w:pPr>
      <w:r>
        <w:rPr>
          <w:rStyle w:val="s3"/>
        </w:rPr>
        <w:t xml:space="preserve">Подпункт 11 изложен в редакции </w:t>
      </w:r>
      <w:hyperlink r:id="rId64" w:anchor="sub_id=39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5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 xml:space="preserve">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3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ind w:firstLine="400"/>
        <w:jc w:val="both"/>
      </w:pPr>
      <w:bookmarkStart w:id="19" w:name="SUB70212"/>
      <w:bookmarkEnd w:id="19"/>
      <w:r>
        <w:rPr>
          <w:rStyle w:val="s0"/>
        </w:rPr>
        <w:t>12) соблюдать иные требования, установле</w:t>
      </w:r>
      <w:r>
        <w:rPr>
          <w:rStyle w:val="s0"/>
        </w:rPr>
        <w:t>нные настоящим Законом и иным законодательством Республики Казахстан.</w:t>
      </w:r>
    </w:p>
    <w:p w:rsidR="00000000" w:rsidRDefault="004344D4">
      <w:pPr>
        <w:ind w:firstLine="400"/>
        <w:jc w:val="both"/>
      </w:pPr>
      <w:bookmarkStart w:id="20" w:name="SUB70300"/>
      <w:bookmarkEnd w:id="20"/>
      <w:r>
        <w:rPr>
          <w:rStyle w:val="s0"/>
        </w:rPr>
        <w:t>3. Микрофинансовая организация не вправе: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1) в одностороннем порядке изменять ставки вознаграждения (за исключением случаев их снижения) и (или) способ и метод погашения микрокредита, а </w:t>
      </w:r>
      <w:r>
        <w:rPr>
          <w:rStyle w:val="s0"/>
        </w:rPr>
        <w:t>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</w:t>
      </w:r>
      <w:r>
        <w:rPr>
          <w:rStyle w:val="s0"/>
        </w:rPr>
        <w:t>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4344D4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4344D4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</w:t>
      </w:r>
      <w:r>
        <w:rPr>
          <w:rStyle w:val="s0"/>
        </w:rPr>
        <w:t>итов, тарифами микрофинансовой организации по предоставлению микрокредитов;</w:t>
      </w:r>
    </w:p>
    <w:p w:rsidR="00000000" w:rsidRDefault="004344D4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3) отказаться от заключения договора о предоста</w:t>
      </w:r>
      <w:r>
        <w:rPr>
          <w:rStyle w:val="s0"/>
        </w:rPr>
        <w:t>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</w:t>
      </w:r>
      <w:r>
        <w:rPr>
          <w:rStyle w:val="s0"/>
        </w:rPr>
        <w:t>договоров, обеспечивающих исполнение обязательств заемщика.</w:t>
      </w:r>
    </w:p>
    <w:p w:rsidR="00000000" w:rsidRDefault="004344D4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22" w:name="SUB90000"/>
      <w:bookmarkEnd w:id="22"/>
      <w:r>
        <w:rPr>
          <w:rStyle w:val="s1"/>
        </w:rPr>
        <w:t>Статья 9. Права и обязанности заемщика</w:t>
      </w:r>
    </w:p>
    <w:p w:rsidR="00000000" w:rsidRDefault="004344D4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4344D4">
      <w:pPr>
        <w:ind w:firstLine="400"/>
        <w:jc w:val="both"/>
      </w:pPr>
      <w:r>
        <w:rPr>
          <w:rStyle w:val="s0"/>
        </w:rPr>
        <w:t>1) ознакомиться</w:t>
      </w:r>
      <w:r>
        <w:rPr>
          <w:rStyle w:val="s0"/>
        </w:rPr>
        <w:t xml:space="preserve">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4344D4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3) защищать свои прав</w:t>
      </w:r>
      <w:r>
        <w:rPr>
          <w:rStyle w:val="s0"/>
        </w:rPr>
        <w:t>а в порядке, установленном законами Республики Казахстан;</w:t>
      </w:r>
    </w:p>
    <w:p w:rsidR="00000000" w:rsidRDefault="004344D4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4344D4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r>
        <w:rPr>
          <w:rStyle w:val="s3"/>
        </w:rPr>
        <w:t xml:space="preserve">с </w:t>
      </w:r>
      <w:hyperlink r:id="rId66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4344D4">
      <w:pPr>
        <w:ind w:firstLine="400"/>
        <w:jc w:val="both"/>
      </w:pPr>
      <w:r>
        <w:rPr>
          <w:rStyle w:val="s0"/>
        </w:rPr>
        <w:t>4-1) обратиться к банковскому омбудсману в случае уступки права (требования) по заключенному им договору о предоставлении микрокредита для ур</w:t>
      </w:r>
      <w:r>
        <w:rPr>
          <w:rStyle w:val="s0"/>
        </w:rPr>
        <w:t xml:space="preserve">егулирования разногласий с лицом,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4344D4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4344D4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</w:t>
      </w:r>
      <w:r>
        <w:rPr>
          <w:rStyle w:val="s0"/>
        </w:rPr>
        <w:t>щим Законом;</w:t>
      </w:r>
    </w:p>
    <w:p w:rsidR="00000000" w:rsidRDefault="004344D4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jc w:val="both"/>
      </w:pPr>
      <w:bookmarkStart w:id="23" w:name="SUB9010000"/>
      <w:bookmarkEnd w:id="23"/>
      <w:r>
        <w:rPr>
          <w:rStyle w:val="s3"/>
        </w:rPr>
        <w:t xml:space="preserve">Закон дополнен статьей 9-1 в соответствии с </w:t>
      </w:r>
      <w:hyperlink r:id="rId67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4344D4">
      <w:pPr>
        <w:ind w:firstLine="400"/>
        <w:jc w:val="both"/>
      </w:pPr>
      <w:r>
        <w:rPr>
          <w:rStyle w:val="s0"/>
        </w:rPr>
        <w:t>1. Микрофинансовой организации запрещается заключать догов</w:t>
      </w:r>
      <w:r>
        <w:rPr>
          <w:rStyle w:val="s0"/>
        </w:rPr>
        <w:t>ор с третьими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</w:t>
      </w:r>
      <w:r>
        <w:rPr>
          <w:rStyle w:val="s0"/>
        </w:rPr>
        <w:t xml:space="preserve">чения такого договора с </w:t>
      </w:r>
      <w:hyperlink r:id="rId68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4344D4">
      <w:pPr>
        <w:jc w:val="both"/>
      </w:pPr>
      <w:r>
        <w:rPr>
          <w:rStyle w:val="s3"/>
        </w:rPr>
        <w:t xml:space="preserve">Часть вторая пункта 1 </w:t>
      </w:r>
      <w:hyperlink r:id="rId69" w:anchor="sub_id=2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 </w:t>
      </w:r>
    </w:p>
    <w:p w:rsidR="00000000" w:rsidRDefault="004344D4">
      <w:pPr>
        <w:ind w:firstLine="400"/>
        <w:jc w:val="both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</w:t>
      </w:r>
      <w:r>
        <w:rPr>
          <w:rStyle w:val="s0"/>
        </w:rPr>
        <w:t>пущении заемщиком просрочки исполнения обязательств по договору о предоставлении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</w:t>
      </w:r>
      <w:r>
        <w:rPr>
          <w:rStyle w:val="s0"/>
        </w:rPr>
        <w:t>ть которого обеспечена залогом в виде жилища.</w:t>
      </w:r>
    </w:p>
    <w:p w:rsidR="00000000" w:rsidRDefault="004344D4">
      <w:pPr>
        <w:ind w:firstLine="400"/>
        <w:jc w:val="both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4344D4">
      <w:pPr>
        <w:ind w:firstLine="400"/>
        <w:jc w:val="both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4344D4">
      <w:pPr>
        <w:ind w:firstLine="400"/>
        <w:jc w:val="both"/>
      </w:pPr>
      <w:r>
        <w:rPr>
          <w:rStyle w:val="s0"/>
        </w:rPr>
        <w:t>требовать выпл</w:t>
      </w:r>
      <w:r>
        <w:rPr>
          <w:rStyle w:val="s0"/>
        </w:rPr>
        <w:t>аты вознаграждения, начисленного в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4344D4">
      <w:pPr>
        <w:ind w:firstLine="400"/>
        <w:jc w:val="both"/>
      </w:pPr>
      <w:bookmarkStart w:id="24" w:name="SUB9010400"/>
      <w:bookmarkEnd w:id="24"/>
      <w:r>
        <w:rPr>
          <w:rStyle w:val="s0"/>
        </w:rPr>
        <w:t>4. Микрофинансовой организац</w:t>
      </w:r>
      <w:r>
        <w:rPr>
          <w:rStyle w:val="s0"/>
        </w:rPr>
        <w:t>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</w:t>
      </w:r>
      <w:r>
        <w:rPr>
          <w:rStyle w:val="s0"/>
        </w:rPr>
        <w:t xml:space="preserve">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4344D4">
      <w:pPr>
        <w:ind w:firstLine="400"/>
        <w:jc w:val="both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</w:t>
      </w:r>
      <w:r>
        <w:rPr>
          <w:rStyle w:val="s0"/>
        </w:rPr>
        <w:t>ахстан;</w:t>
      </w:r>
    </w:p>
    <w:p w:rsidR="00000000" w:rsidRDefault="004344D4">
      <w:pPr>
        <w:ind w:firstLine="400"/>
        <w:jc w:val="both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4344D4">
      <w:pPr>
        <w:ind w:firstLine="400"/>
        <w:jc w:val="both"/>
      </w:pPr>
      <w:r>
        <w:rPr>
          <w:rStyle w:val="s0"/>
        </w:rPr>
        <w:t>5. Микрофинансовой организации запрещается производить уступку права (требов</w:t>
      </w:r>
      <w:r>
        <w:rPr>
          <w:rStyle w:val="s0"/>
        </w:rPr>
        <w:t>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4344D4">
      <w:pPr>
        <w:ind w:firstLine="400"/>
        <w:jc w:val="both"/>
      </w:pPr>
      <w:hyperlink r:id="rId70" w:anchor="sub_id=10004" w:history="1">
        <w:r>
          <w:rPr>
            <w:rStyle w:val="a3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>микрофинансовой организац</w:t>
      </w:r>
      <w:r>
        <w:rPr>
          <w:rStyle w:val="s0"/>
        </w:rPr>
        <w:t>ии;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7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4344D4">
      <w:pPr>
        <w:ind w:firstLine="400"/>
        <w:jc w:val="both"/>
      </w:pPr>
      <w:r>
        <w:rPr>
          <w:rStyle w:val="s0"/>
        </w:rPr>
        <w:t>Требования насто</w:t>
      </w:r>
      <w:r>
        <w:rPr>
          <w:rStyle w:val="s0"/>
        </w:rPr>
        <w:t>ящего пункта не распространяются на случаи, предусмотренные пунктом 4 настоящей статьи.</w:t>
      </w:r>
    </w:p>
    <w:p w:rsidR="00000000" w:rsidRDefault="004344D4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</w:t>
      </w:r>
      <w:r>
        <w:rPr>
          <w:rStyle w:val="s0"/>
        </w:rPr>
        <w:t>и Республики Казахстан или договором о предоставлении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7.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4344D4">
      <w:pPr>
        <w:ind w:firstLine="400"/>
        <w:jc w:val="both"/>
      </w:pPr>
      <w:r>
        <w:rPr>
          <w:rStyle w:val="s0"/>
        </w:rPr>
        <w:t>8. При заключении договора, содержащего условия переход</w:t>
      </w:r>
      <w:r>
        <w:rPr>
          <w:rStyle w:val="s0"/>
        </w:rPr>
        <w:t>а права (требования) микрофинансовой организации по договору о предоставлении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1) до заключения договора уступки права требования уведомить заемщика </w:t>
      </w:r>
      <w:r>
        <w:rPr>
          <w:rStyle w:val="s0"/>
        </w:rPr>
        <w:t>(или его уполномоченного представителя) о возможности перехода прав (требований) третьему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</w:t>
      </w:r>
      <w:r>
        <w:rPr>
          <w:rStyle w:val="s0"/>
        </w:rPr>
        <w:t>ащим законодательству Республики Казахстан;</w:t>
      </w:r>
    </w:p>
    <w:p w:rsidR="00000000" w:rsidRDefault="004344D4">
      <w:pPr>
        <w:ind w:firstLine="400"/>
        <w:jc w:val="both"/>
      </w:pPr>
      <w:r>
        <w:rPr>
          <w:rStyle w:val="s0"/>
        </w:rPr>
        <w:t>2) уведомить заемщика (или его уполномоченного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законодательству Республики Казахстан, в течени</w:t>
      </w:r>
      <w:r>
        <w:rPr>
          <w:rStyle w:val="s0"/>
        </w:rPr>
        <w:t>е тридцати календарных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перешло право (требование) по договору о пред</w:t>
      </w:r>
      <w:r>
        <w:rPr>
          <w:rStyle w:val="s0"/>
        </w:rPr>
        <w:t>оставлении микрокредита), полного объема переданных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сумм;</w:t>
      </w:r>
    </w:p>
    <w:p w:rsidR="00000000" w:rsidRDefault="004344D4">
      <w:pPr>
        <w:ind w:firstLine="400"/>
        <w:jc w:val="both"/>
      </w:pPr>
      <w:r>
        <w:rPr>
          <w:rStyle w:val="s0"/>
        </w:rPr>
        <w:t>3) передать лицу, которому перешло право (требование) по договору о предоставлении микрокредита, оригиналы и (или) копии следующих документов:</w:t>
      </w:r>
    </w:p>
    <w:p w:rsidR="00000000" w:rsidRDefault="004344D4">
      <w:pPr>
        <w:ind w:firstLine="400"/>
        <w:jc w:val="both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4344D4">
      <w:pPr>
        <w:ind w:firstLine="400"/>
        <w:jc w:val="both"/>
      </w:pPr>
      <w:r>
        <w:rPr>
          <w:rStyle w:val="s0"/>
        </w:rPr>
        <w:t>договоры поручит</w:t>
      </w:r>
      <w:r>
        <w:rPr>
          <w:rStyle w:val="s0"/>
        </w:rPr>
        <w:t>ельства или гарантии (в случае, если исполнение обязательства по микрокредиту обеспечено поручительством или гарантией);</w:t>
      </w:r>
    </w:p>
    <w:p w:rsidR="00000000" w:rsidRDefault="004344D4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4344D4">
      <w:pPr>
        <w:ind w:firstLine="400"/>
        <w:jc w:val="both"/>
      </w:pPr>
      <w:r>
        <w:rPr>
          <w:rStyle w:val="s0"/>
        </w:rPr>
        <w:t>претензионную переписку с заемщиком;</w:t>
      </w:r>
    </w:p>
    <w:p w:rsidR="00000000" w:rsidRDefault="004344D4">
      <w:pPr>
        <w:ind w:firstLine="400"/>
        <w:jc w:val="both"/>
      </w:pPr>
      <w:r>
        <w:rPr>
          <w:rStyle w:val="s0"/>
        </w:rPr>
        <w:t>учредительные документы заемщик</w:t>
      </w:r>
      <w:r>
        <w:rPr>
          <w:rStyle w:val="s0"/>
        </w:rPr>
        <w:t>а - юридического лица, документ, удостоверяющий личность заемщика - физического лица;</w:t>
      </w:r>
    </w:p>
    <w:p w:rsidR="00000000" w:rsidRDefault="004344D4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4344D4">
      <w:pPr>
        <w:ind w:firstLine="400"/>
        <w:jc w:val="both"/>
      </w:pPr>
      <w:r>
        <w:rPr>
          <w:rStyle w:val="s0"/>
        </w:rPr>
        <w:t>документы по реализации заложенного имущества;</w:t>
      </w:r>
    </w:p>
    <w:p w:rsidR="00000000" w:rsidRDefault="004344D4">
      <w:pPr>
        <w:ind w:firstLine="400"/>
        <w:jc w:val="both"/>
      </w:pPr>
      <w:r>
        <w:rPr>
          <w:rStyle w:val="s0"/>
        </w:rPr>
        <w:t>иные документы в соответствии с договором уступки права требов</w:t>
      </w:r>
      <w:r>
        <w:rPr>
          <w:rStyle w:val="s0"/>
        </w:rPr>
        <w:t>ания.</w:t>
      </w:r>
    </w:p>
    <w:p w:rsidR="00000000" w:rsidRDefault="004344D4">
      <w:pPr>
        <w:ind w:firstLine="400"/>
        <w:jc w:val="both"/>
      </w:pPr>
      <w:r>
        <w:rPr>
          <w:rStyle w:val="s0"/>
        </w:rPr>
        <w:t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4344D4">
      <w:pPr>
        <w:ind w:firstLine="400"/>
        <w:jc w:val="both"/>
      </w:pPr>
      <w:r>
        <w:rPr>
          <w:rStyle w:val="s0"/>
        </w:rPr>
        <w:t>В случае уступки части прав (треб</w:t>
      </w:r>
      <w:r>
        <w:rPr>
          <w:rStyle w:val="s0"/>
        </w:rPr>
        <w:t>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предоставлении микрокредита, нотариально засвидетел</w:t>
      </w:r>
      <w:r>
        <w:rPr>
          <w:rStyle w:val="s0"/>
        </w:rPr>
        <w:t>ьствованные копии указанных документов.</w:t>
      </w:r>
    </w:p>
    <w:p w:rsidR="00000000" w:rsidRDefault="004344D4">
      <w:pPr>
        <w:ind w:firstLine="400"/>
        <w:jc w:val="both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которому уступлено право (требование) по договор</w:t>
      </w:r>
      <w:r>
        <w:rPr>
          <w:rStyle w:val="s0"/>
        </w:rPr>
        <w:t>у о предоставлении микрокредита, несут ответственность, установленную законами Республики Казахстан;</w:t>
      </w:r>
    </w:p>
    <w:p w:rsidR="00000000" w:rsidRDefault="004344D4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задолженности, на банковский счет лица, к</w:t>
      </w:r>
      <w:r>
        <w:rPr>
          <w:rStyle w:val="s0"/>
        </w:rPr>
        <w:t>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4344D4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</w:t>
      </w:r>
      <w:r>
        <w:rPr>
          <w:rStyle w:val="s0"/>
        </w:rPr>
        <w:t xml:space="preserve">едита, заключенному с физическим лицом, запрещается переуступать такое право (требование) иным лицам, за исключением обратной продажи (возврата) выкупленного права (требования) первоначальному кредитору, уступки (переуступки) права (требования) </w:t>
      </w:r>
      <w:hyperlink r:id="rId72" w:anchor="sub_id=10004" w:history="1">
        <w:r>
          <w:rPr>
            <w:rStyle w:val="a3"/>
          </w:rPr>
          <w:t>коллекторским агентствам</w:t>
        </w:r>
      </w:hyperlink>
      <w:r>
        <w:rPr>
          <w:rStyle w:val="s0"/>
        </w:rPr>
        <w:t xml:space="preserve">, специальной финансовой компании, созданной в соответствии с </w:t>
      </w:r>
      <w:hyperlink r:id="rId73" w:anchor="sub_id=40000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 организациям.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ind w:left="1200" w:hanging="800"/>
        <w:jc w:val="both"/>
      </w:pPr>
      <w:bookmarkStart w:id="25" w:name="SUB100000"/>
      <w:bookmarkEnd w:id="25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4344D4">
      <w:pPr>
        <w:ind w:firstLine="400"/>
        <w:jc w:val="both"/>
      </w:pPr>
      <w:r>
        <w:rPr>
          <w:rStyle w:val="s0"/>
        </w:rPr>
        <w:t>1. Обязательства по договору о предос</w:t>
      </w:r>
      <w:r>
        <w:rPr>
          <w:rStyle w:val="s0"/>
        </w:rPr>
        <w:t>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4344D4">
      <w:pPr>
        <w:jc w:val="both"/>
      </w:pPr>
      <w:r>
        <w:rPr>
          <w:rStyle w:val="s3"/>
        </w:rPr>
        <w:t xml:space="preserve">Пункт 2 изложен в редакции </w:t>
      </w:r>
      <w:hyperlink r:id="rId74" w:anchor="sub_id=2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</w:t>
      </w:r>
      <w:r>
        <w:rPr>
          <w:rStyle w:val="s3"/>
        </w:rPr>
        <w:t>8-VI (</w:t>
      </w:r>
      <w:hyperlink r:id="rId75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397"/>
        <w:jc w:val="both"/>
      </w:pPr>
      <w:r>
        <w:rPr>
          <w:rStyle w:val="s0"/>
        </w:rPr>
        <w:t>2. Срок исковой давности по требованию микрофинансовых организаций к заемщикам по ненадлежащему исполнению договоров о предоставлении микрокредитов со</w:t>
      </w:r>
      <w:r>
        <w:rPr>
          <w:rStyle w:val="s0"/>
        </w:rPr>
        <w:t>ставляет пять лет.</w:t>
      </w:r>
    </w:p>
    <w:p w:rsidR="00000000" w:rsidRDefault="004344D4">
      <w:pPr>
        <w:autoSpaceDE w:val="0"/>
        <w:autoSpaceDN w:val="0"/>
        <w:ind w:firstLine="426"/>
        <w:jc w:val="center"/>
      </w:pPr>
      <w:r>
        <w:t> </w:t>
      </w:r>
    </w:p>
    <w:p w:rsidR="00000000" w:rsidRDefault="004344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344D4">
      <w:pPr>
        <w:jc w:val="center"/>
      </w:pPr>
      <w:bookmarkStart w:id="26" w:name="SUB110000"/>
      <w:bookmarkEnd w:id="2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4344D4">
      <w:pPr>
        <w:jc w:val="center"/>
      </w:pPr>
      <w:r>
        <w:rPr>
          <w:rStyle w:val="s1"/>
        </w:rPr>
        <w:t> 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76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4344D4">
      <w:pPr>
        <w:ind w:firstLine="400"/>
        <w:jc w:val="both"/>
      </w:pPr>
      <w:bookmarkStart w:id="27" w:name="SUB110200"/>
      <w:bookmarkEnd w:id="27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28" w:name="SUB120000"/>
      <w:bookmarkEnd w:id="28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4344D4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4344D4">
      <w:pPr>
        <w:ind w:firstLine="400"/>
        <w:jc w:val="both"/>
      </w:pPr>
      <w:r>
        <w:rPr>
          <w:rStyle w:val="s0"/>
        </w:rPr>
        <w:t>2. Минимальный размер уставного капитала микрофин</w:t>
      </w:r>
      <w:r>
        <w:rPr>
          <w:rStyle w:val="s0"/>
        </w:rPr>
        <w:t xml:space="preserve">ансовой организации устанавливается </w:t>
      </w:r>
      <w:hyperlink r:id="rId77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344D4">
      <w:pPr>
        <w:ind w:firstLine="400"/>
        <w:jc w:val="both"/>
      </w:pPr>
      <w:bookmarkStart w:id="29" w:name="SUB120300"/>
      <w:bookmarkEnd w:id="29"/>
      <w:r>
        <w:rPr>
          <w:rStyle w:val="s0"/>
        </w:rPr>
        <w:t>3. Уставный капитал микрофинансовой организации формируется исключительно деньгами в нац</w:t>
      </w:r>
      <w:r>
        <w:rPr>
          <w:rStyle w:val="s0"/>
        </w:rPr>
        <w:t>иональной валюте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30" w:name="SUB130000"/>
      <w:bookmarkEnd w:id="30"/>
      <w:r>
        <w:rPr>
          <w:rStyle w:val="s1"/>
        </w:rPr>
        <w:t>Статья 13. Наименование микрофинансовой организации</w:t>
      </w:r>
    </w:p>
    <w:p w:rsidR="00000000" w:rsidRDefault="004344D4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4344D4">
      <w:pPr>
        <w:ind w:firstLine="400"/>
        <w:jc w:val="both"/>
      </w:pPr>
      <w:r>
        <w:rPr>
          <w:rStyle w:val="s0"/>
        </w:rPr>
        <w:t>Допускается сокращение наименования микроф</w:t>
      </w:r>
      <w:r>
        <w:rPr>
          <w:rStyle w:val="s0"/>
        </w:rPr>
        <w:t>инансовой организации с использованием в наименовании аббревиатуры «МФО».</w:t>
      </w:r>
    </w:p>
    <w:p w:rsidR="00000000" w:rsidRDefault="004344D4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</w:t>
      </w:r>
      <w:r>
        <w:rPr>
          <w:rStyle w:val="s0"/>
        </w:rPr>
        <w:t>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31" w:name="SUB140000"/>
      <w:bookmarkEnd w:id="31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4344D4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</w:t>
      </w:r>
      <w:r>
        <w:rPr>
          <w:rStyle w:val="s0"/>
        </w:rPr>
        <w:t>вляет в уполномоченный орган:</w:t>
      </w:r>
    </w:p>
    <w:p w:rsidR="00000000" w:rsidRDefault="004344D4">
      <w:pPr>
        <w:jc w:val="both"/>
      </w:pPr>
      <w:r>
        <w:rPr>
          <w:rStyle w:val="s3"/>
        </w:rPr>
        <w:t xml:space="preserve">См. </w:t>
      </w:r>
      <w:hyperlink r:id="rId78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1) </w:t>
      </w:r>
      <w:hyperlink r:id="rId79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0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8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82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</w:t>
      </w:r>
      <w:r>
        <w:rPr>
          <w:rStyle w:val="s0"/>
        </w:rPr>
        <w:t xml:space="preserve"> минимального размера собственного капитала;</w:t>
      </w:r>
    </w:p>
    <w:p w:rsidR="00000000" w:rsidRDefault="004344D4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4344D4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</w:t>
      </w:r>
      <w:r>
        <w:rPr>
          <w:rStyle w:val="s0"/>
        </w:rPr>
        <w:t>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4344D4">
      <w:pPr>
        <w:jc w:val="both"/>
      </w:pPr>
      <w:bookmarkStart w:id="32" w:name="SUB140106"/>
      <w:bookmarkEnd w:id="32"/>
      <w:r>
        <w:rPr>
          <w:rStyle w:val="s3"/>
        </w:rPr>
        <w:t xml:space="preserve">В подпункт 6 внесены изменения в соответствии с </w:t>
      </w:r>
      <w:hyperlink r:id="rId83" w:anchor="sub_id=3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422-V (введен в действие с 1 января 2016 г.) (</w:t>
      </w:r>
      <w:hyperlink r:id="rId84" w:anchor="sub_id=1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</w:t>
      </w:r>
      <w:r>
        <w:rPr>
          <w:rStyle w:val="s0"/>
        </w:rPr>
        <w:t>а, главном бухгалтере (при наличии) по состоянию на дату, предшествующую дате представления заявления;</w:t>
      </w:r>
    </w:p>
    <w:p w:rsidR="00000000" w:rsidRDefault="004344D4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4344D4">
      <w:pPr>
        <w:jc w:val="both"/>
      </w:pPr>
      <w:r>
        <w:rPr>
          <w:rStyle w:val="s3"/>
        </w:rPr>
        <w:t xml:space="preserve">Подпункт 8 изложен в редакции </w:t>
      </w:r>
      <w:hyperlink r:id="rId85" w:anchor="sub_id=29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86" w:anchor="sub_id=14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397"/>
        <w:jc w:val="both"/>
      </w:pPr>
      <w:r>
        <w:rPr>
          <w:rStyle w:val="s0"/>
        </w:rPr>
        <w:t xml:space="preserve">8) копию договора о предоставлении информации, заключенного с кредитным бюро с государственным участием в соответствии с </w:t>
      </w:r>
      <w:hyperlink r:id="rId8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</w:t>
      </w:r>
      <w:r>
        <w:rPr>
          <w:rStyle w:val="s0"/>
        </w:rPr>
        <w:t xml:space="preserve"> историй в Республике Казахстан»;</w:t>
      </w:r>
    </w:p>
    <w:p w:rsidR="00000000" w:rsidRDefault="004344D4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88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4344D4">
      <w:pPr>
        <w:ind w:firstLine="397"/>
        <w:jc w:val="both"/>
      </w:pPr>
      <w:r>
        <w:rPr>
          <w:rStyle w:val="s0"/>
        </w:rPr>
        <w:t>9) документ, подтверж</w:t>
      </w:r>
      <w:r>
        <w:rPr>
          <w:rStyle w:val="s0"/>
        </w:rPr>
        <w:t xml:space="preserve">дающий уплату </w:t>
      </w:r>
      <w:hyperlink r:id="rId89" w:anchor="sub_id=5530800" w:history="1">
        <w:r>
          <w:rPr>
            <w:rStyle w:val="a3"/>
          </w:rPr>
          <w:t>сбора</w:t>
        </w:r>
      </w:hyperlink>
      <w:r>
        <w:rPr>
          <w:rStyle w:val="s0"/>
        </w:rPr>
        <w:t xml:space="preserve"> за прохождение учетной регистрации микрофинансовой организации.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0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4344D4">
      <w:pPr>
        <w:ind w:firstLine="397"/>
        <w:jc w:val="both"/>
      </w:pPr>
      <w:r>
        <w:rPr>
          <w:rStyle w:val="s0"/>
        </w:rPr>
        <w:t xml:space="preserve">1-1. Для прохождения учетной регистрации микрофинансовая организация оплачивает сбор, размер и порядок уплаты которого определяются </w:t>
      </w:r>
      <w:hyperlink r:id="rId91" w:anchor="sub_id=552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344D4">
      <w:pPr>
        <w:jc w:val="both"/>
      </w:pPr>
      <w:r>
        <w:rPr>
          <w:rStyle w:val="s3"/>
        </w:rPr>
        <w:t xml:space="preserve">Пункт 2 изложен в редакции </w:t>
      </w:r>
      <w:hyperlink r:id="rId92" w:anchor="sub_id=29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168-VI (</w:t>
      </w:r>
      <w:hyperlink r:id="rId93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397"/>
        <w:jc w:val="both"/>
      </w:pPr>
      <w:r>
        <w:rPr>
          <w:rStyle w:val="s0"/>
        </w:rPr>
        <w:t xml:space="preserve">2. </w:t>
      </w:r>
      <w:hyperlink r:id="rId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прохождения учетной регистрации микрофинансовых организаций, а так</w:t>
      </w:r>
      <w:r>
        <w:rPr>
          <w:rStyle w:val="s0"/>
        </w:rPr>
        <w:t>же ведения и исключения из реестра микрофинансовых организаций разрабатываются и утверждаются уполномоченным органом.</w:t>
      </w:r>
    </w:p>
    <w:p w:rsidR="00000000" w:rsidRDefault="004344D4">
      <w:pPr>
        <w:jc w:val="both"/>
      </w:pPr>
      <w:bookmarkStart w:id="33" w:name="SUB140300"/>
      <w:bookmarkEnd w:id="33"/>
      <w:r>
        <w:rPr>
          <w:rStyle w:val="s3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344D4">
      <w:pPr>
        <w:ind w:firstLine="400"/>
        <w:jc w:val="both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4344D4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4. В срок, </w:t>
      </w:r>
      <w:r>
        <w:rPr>
          <w:rStyle w:val="s0"/>
        </w:rPr>
        <w:t>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</w:t>
      </w:r>
      <w:r>
        <w:rPr>
          <w:rStyle w:val="s0"/>
        </w:rPr>
        <w:t>трации.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95" w:history="1">
        <w:r>
          <w:rPr>
            <w:rStyle w:val="a3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34" w:name="SUB150000"/>
      <w:bookmarkEnd w:id="34"/>
      <w:r>
        <w:rPr>
          <w:rStyle w:val="s1"/>
        </w:rPr>
        <w:t xml:space="preserve">Статья 15. Основания отказа в учетной регистрации </w:t>
      </w:r>
      <w:r>
        <w:rPr>
          <w:rStyle w:val="s1"/>
        </w:rPr>
        <w:t>микрофинансовых организаций</w:t>
      </w:r>
    </w:p>
    <w:p w:rsidR="00000000" w:rsidRDefault="004344D4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</w:t>
      </w:r>
      <w:r>
        <w:rPr>
          <w:rStyle w:val="s0"/>
        </w:rPr>
        <w:t>истрации (перерегистрации) в органах юстиции не обратилась с заявлением о прохождении учетной регистрации;</w:t>
      </w:r>
    </w:p>
    <w:p w:rsidR="00000000" w:rsidRDefault="004344D4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лицо ранее яв</w:t>
      </w:r>
      <w:r>
        <w:rPr>
          <w:rStyle w:val="s0"/>
        </w:rPr>
        <w:t>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4344D4">
      <w:pPr>
        <w:ind w:firstLine="400"/>
        <w:jc w:val="both"/>
      </w:pPr>
      <w:r>
        <w:rPr>
          <w:rStyle w:val="s0"/>
        </w:rPr>
        <w:t>5) непредставления документов, предусмотренных</w:t>
      </w:r>
      <w:r>
        <w:rPr>
          <w:rStyle w:val="s0"/>
        </w:rPr>
        <w:t xml:space="preserve">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96" w:anchor="sub_id=29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4344D4">
      <w:pPr>
        <w:ind w:firstLine="397"/>
        <w:jc w:val="both"/>
      </w:pPr>
      <w:r>
        <w:rPr>
          <w:rStyle w:val="s0"/>
        </w:rPr>
        <w:t>6) несоблюдения сро</w:t>
      </w:r>
      <w:r>
        <w:rPr>
          <w:rStyle w:val="s0"/>
        </w:rPr>
        <w:t xml:space="preserve">ка государственной перерегистрации, установленного </w:t>
      </w:r>
      <w:hyperlink w:anchor="sub310000" w:history="1">
        <w:r>
          <w:rPr>
            <w:rStyle w:val="a3"/>
          </w:rPr>
          <w:t>пунктом 1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4344D4">
      <w:pPr>
        <w:jc w:val="both"/>
      </w:pPr>
      <w:bookmarkStart w:id="35" w:name="SUB150200"/>
      <w:bookmarkEnd w:id="35"/>
      <w:r>
        <w:rPr>
          <w:rStyle w:val="s3"/>
        </w:rPr>
        <w:t xml:space="preserve">Пункт 2 изложен в редакции </w:t>
      </w:r>
      <w:hyperlink r:id="rId97" w:anchor="sub_id=29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168-VI (</w:t>
      </w:r>
      <w:hyperlink r:id="rId98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397"/>
        <w:jc w:val="both"/>
      </w:pPr>
      <w:r>
        <w:rPr>
          <w:rStyle w:val="s0"/>
        </w:rPr>
        <w:t>2. В случае отказа в учетной регистрации по основаниям, предусмотренным подпунктами 1), 2), 4) и 5) пункта 1 настоящей статьи, юридическое лицо, з</w:t>
      </w:r>
      <w:r>
        <w:rPr>
          <w:rStyle w:val="s0"/>
        </w:rPr>
        <w:t>арегистрированное в качестве микрофинансовой организации, в течение тридцати рабочих дней после дня получения отказа в учетной регистрации вправе повторно представить заявление в соответствии с правилами прохождения учетной регистрации микрофинансовых орга</w:t>
      </w:r>
      <w:r>
        <w:rPr>
          <w:rStyle w:val="s0"/>
        </w:rPr>
        <w:t>низаций, а также ведения и исключения из реестра микрофинансовых организаций или обязано провести процедуру перерегистрации путем исключения из своего наименования слов «микрофинансовая организация», производных от них слов или аббревиатуры, предполагающих</w:t>
      </w:r>
      <w:r>
        <w:rPr>
          <w:rStyle w:val="s0"/>
        </w:rPr>
        <w:t>, что оно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4344D4">
      <w:pPr>
        <w:ind w:firstLine="397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4344D4">
      <w:pPr>
        <w:ind w:firstLine="397"/>
        <w:jc w:val="both"/>
      </w:pPr>
      <w:r>
        <w:rPr>
          <w:rStyle w:val="s0"/>
        </w:rPr>
        <w:t>В случае отказа в учетной регистрации по основаниям, предусмотренным подпунктами 3) и 6) пункта 1 настоящей статьи, юридическое лицо, зарегистрированное в качестве микрофинансовой организации, в течение тридцати рабочих дней после дня получения отказа в уч</w:t>
      </w:r>
      <w:r>
        <w:rPr>
          <w:rStyle w:val="s0"/>
        </w:rPr>
        <w:t>етной регистрации обязано провести процедуру перерегистрации путем исключения из своего наименования слов «микрофинансовая организация», производных от них слов или аббревиатуры, предполагающих, что оно осуществляет деятельность по предоставлению микрокред</w:t>
      </w:r>
      <w:r>
        <w:rPr>
          <w:rStyle w:val="s0"/>
        </w:rPr>
        <w:t>итов, либо принять решение о реорганизации или ликвидации.</w:t>
      </w:r>
    </w:p>
    <w:p w:rsidR="00000000" w:rsidRDefault="004344D4">
      <w:pPr>
        <w:ind w:firstLine="397"/>
        <w:jc w:val="both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либо ликвидации в порядке, установленном закон</w:t>
      </w:r>
      <w:r>
        <w:rPr>
          <w:rStyle w:val="s0"/>
        </w:rPr>
        <w:t>ами Республики Казахстан.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ind w:left="1200" w:hanging="800"/>
        <w:jc w:val="both"/>
      </w:pPr>
      <w:bookmarkStart w:id="36" w:name="SUB160000"/>
      <w:bookmarkEnd w:id="36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4344D4">
      <w:pPr>
        <w:ind w:firstLine="400"/>
        <w:jc w:val="both"/>
      </w:pPr>
      <w:bookmarkStart w:id="37" w:name="SUB160100"/>
      <w:bookmarkEnd w:id="37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4344D4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</w:t>
      </w:r>
      <w:r>
        <w:rPr>
          <w:rStyle w:val="s0"/>
        </w:rPr>
        <w:t xml:space="preserve">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4344D4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</w:t>
      </w:r>
      <w:r>
        <w:rPr>
          <w:rStyle w:val="s0"/>
        </w:rPr>
        <w:t>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4344D4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</w:t>
      </w:r>
      <w:r>
        <w:rPr>
          <w:rStyle w:val="s0"/>
        </w:rPr>
        <w:t>нному органу;</w:t>
      </w:r>
    </w:p>
    <w:p w:rsidR="00000000" w:rsidRDefault="004344D4">
      <w:pPr>
        <w:jc w:val="both"/>
      </w:pPr>
      <w:r>
        <w:rPr>
          <w:rStyle w:val="s3"/>
        </w:rPr>
        <w:t xml:space="preserve">Подпункт 4 изложен в редакции </w:t>
      </w:r>
      <w:hyperlink r:id="rId99" w:anchor="sub_id=29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0" w:anchor="sub_id=160104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344D4">
      <w:pPr>
        <w:ind w:firstLine="397"/>
        <w:jc w:val="both"/>
      </w:pPr>
      <w:r>
        <w:rPr>
          <w:rStyle w:val="s0"/>
        </w:rPr>
        <w:t>4) привлечения к административной ответственности более двух раз (в течение двенадцати последовательных календарных месяцев) за предоставление недостоверной информации;</w:t>
      </w:r>
    </w:p>
    <w:p w:rsidR="00000000" w:rsidRDefault="004344D4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</w:t>
      </w:r>
      <w:r>
        <w:rPr>
          <w:rStyle w:val="s0"/>
        </w:rPr>
        <w:t>ных месяцев) невыполнения письменных предписаний уполномоченного органа;</w:t>
      </w:r>
    </w:p>
    <w:p w:rsidR="00000000" w:rsidRDefault="004344D4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4344D4">
      <w:pPr>
        <w:ind w:firstLine="400"/>
        <w:jc w:val="both"/>
      </w:pPr>
      <w:r>
        <w:rPr>
          <w:rStyle w:val="s0"/>
        </w:rPr>
        <w:t>7) неосуществления микрофинансовой организа</w:t>
      </w:r>
      <w:r>
        <w:rPr>
          <w:rStyle w:val="s0"/>
        </w:rPr>
        <w:t>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4344D4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4344D4">
      <w:pPr>
        <w:ind w:firstLine="400"/>
        <w:jc w:val="both"/>
      </w:pPr>
      <w:r>
        <w:rPr>
          <w:rStyle w:val="s0"/>
        </w:rPr>
        <w:t>9) принятия микрофинансово</w:t>
      </w:r>
      <w:r>
        <w:rPr>
          <w:rStyle w:val="s0"/>
        </w:rPr>
        <w:t xml:space="preserve">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</w:t>
      </w:r>
      <w:r>
        <w:rPr>
          <w:rStyle w:val="s0"/>
        </w:rPr>
        <w:t>К заявлению одновременно прилагается письмо о подтверждении исполнения всех обязательств;</w:t>
      </w:r>
    </w:p>
    <w:p w:rsidR="00000000" w:rsidRDefault="004344D4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4344D4">
      <w:pPr>
        <w:ind w:firstLine="400"/>
        <w:jc w:val="both"/>
      </w:pPr>
      <w:r>
        <w:rPr>
          <w:rStyle w:val="s0"/>
        </w:rPr>
        <w:t>2. В случае искл</w:t>
      </w:r>
      <w:r>
        <w:rPr>
          <w:rStyle w:val="s0"/>
        </w:rPr>
        <w:t>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4344D4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прохождения учетно</w:t>
      </w:r>
      <w:r>
        <w:rPr>
          <w:rStyle w:val="s0"/>
        </w:rPr>
        <w:t>й регистрации.</w:t>
      </w:r>
    </w:p>
    <w:p w:rsidR="00000000" w:rsidRDefault="004344D4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</w:t>
      </w:r>
      <w:r>
        <w:rPr>
          <w:rStyle w:val="s0"/>
        </w:rPr>
        <w:t>ансовых организаций не приостанавливает исполнения данных решений.</w:t>
      </w:r>
    </w:p>
    <w:p w:rsidR="00000000" w:rsidRDefault="004344D4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</w:t>
      </w:r>
      <w:r>
        <w:rPr>
          <w:rStyle w:val="s0"/>
        </w:rPr>
        <w:t>низаций.</w:t>
      </w:r>
    </w:p>
    <w:p w:rsidR="00000000" w:rsidRDefault="004344D4">
      <w:pPr>
        <w:jc w:val="both"/>
      </w:pPr>
      <w:bookmarkStart w:id="38" w:name="SUB160500"/>
      <w:bookmarkEnd w:id="38"/>
      <w:r>
        <w:rPr>
          <w:rStyle w:val="s3"/>
        </w:rPr>
        <w:t xml:space="preserve">Пункт 5 изложен в редакции </w:t>
      </w:r>
      <w:hyperlink r:id="rId101" w:anchor="sub_id=29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2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397"/>
        <w:jc w:val="both"/>
      </w:pPr>
      <w:r>
        <w:rPr>
          <w:rStyle w:val="s0"/>
        </w:rPr>
        <w:t xml:space="preserve">5. </w:t>
      </w:r>
      <w:r>
        <w:rPr>
          <w:rStyle w:val="s0"/>
        </w:rPr>
        <w:t xml:space="preserve">Микрофинансовая организация обязана в течение тридцати календарных дней после получения уведомления уполномоченного органа об исключении из реестра микрофинансовых организаций провести процедуру перерегистрации путем исключения из своего наименования слов </w:t>
      </w:r>
      <w:r>
        <w:rPr>
          <w:rStyle w:val="s0"/>
        </w:rPr>
        <w:t>«микрофинансовая организация»,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39" w:name="SUB170000"/>
      <w:bookmarkEnd w:id="39"/>
      <w:r>
        <w:rPr>
          <w:rStyle w:val="s1"/>
        </w:rPr>
        <w:t>Статья 17. Правила пре</w:t>
      </w:r>
      <w:r>
        <w:rPr>
          <w:rStyle w:val="s1"/>
        </w:rPr>
        <w:t xml:space="preserve">доставления микрокредитов </w:t>
      </w:r>
    </w:p>
    <w:p w:rsidR="00000000" w:rsidRDefault="004344D4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4344D4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4344D4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4344D4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4344D4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</w:t>
      </w:r>
      <w:r>
        <w:rPr>
          <w:rStyle w:val="s0"/>
        </w:rPr>
        <w:t>ацией обеспечению;</w:t>
      </w:r>
    </w:p>
    <w:p w:rsidR="00000000" w:rsidRDefault="004344D4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4344D4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40" w:name="SUB180000"/>
      <w:bookmarkEnd w:id="40"/>
      <w:r>
        <w:rPr>
          <w:rStyle w:val="s1"/>
        </w:rPr>
        <w:t>Статья 18. Служба внутреннего контроля</w:t>
      </w:r>
    </w:p>
    <w:p w:rsidR="00000000" w:rsidRDefault="004344D4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</w:t>
      </w:r>
      <w:r>
        <w:rPr>
          <w:rStyle w:val="s0"/>
        </w:rPr>
        <w:t>твенной деятельностью микрофинансовой организацией может быть образована служба внутреннего контроля.</w:t>
      </w:r>
    </w:p>
    <w:p w:rsidR="00000000" w:rsidRDefault="004344D4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документами, регу</w:t>
      </w:r>
      <w:r>
        <w:rPr>
          <w:rStyle w:val="s0"/>
        </w:rPr>
        <w:t>лирующими внутреннюю деятельность микрофинансовой организации.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41" w:name="SUB190000"/>
      <w:bookmarkEnd w:id="41"/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4344D4">
      <w:pPr>
        <w:ind w:firstLine="400"/>
        <w:jc w:val="both"/>
      </w:pPr>
      <w:bookmarkStart w:id="42" w:name="SUB190100"/>
      <w:bookmarkEnd w:id="42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</w:t>
      </w:r>
      <w:r>
        <w:rPr>
          <w:rStyle w:val="s0"/>
        </w:rPr>
        <w:t>едующие виды деятельности:</w:t>
      </w:r>
    </w:p>
    <w:p w:rsidR="00000000" w:rsidRDefault="004344D4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4344D4">
      <w:pPr>
        <w:ind w:firstLine="400"/>
        <w:jc w:val="both"/>
      </w:pPr>
      <w:r>
        <w:rPr>
          <w:rStyle w:val="s0"/>
        </w:rPr>
        <w:t>2) размещение временно свободных активов на</w:t>
      </w:r>
      <w:r>
        <w:rPr>
          <w:rStyle w:val="s0"/>
        </w:rPr>
        <w:t xml:space="preserve"> депозитах банков второго уровня;</w:t>
      </w:r>
    </w:p>
    <w:p w:rsidR="00000000" w:rsidRDefault="004344D4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4344D4">
      <w:pPr>
        <w:ind w:firstLine="400"/>
        <w:jc w:val="both"/>
      </w:pPr>
      <w:bookmarkStart w:id="43" w:name="SUB190104"/>
      <w:bookmarkEnd w:id="43"/>
      <w:r>
        <w:rPr>
          <w:rStyle w:val="s0"/>
        </w:rPr>
        <w:t>4) приобретение акций или долей участия в уставном капитале креди</w:t>
      </w:r>
      <w:r>
        <w:rPr>
          <w:rStyle w:val="s0"/>
        </w:rPr>
        <w:t>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4344D4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4344D4">
      <w:pPr>
        <w:ind w:firstLine="400"/>
        <w:jc w:val="both"/>
      </w:pPr>
      <w:r>
        <w:rPr>
          <w:rStyle w:val="s0"/>
        </w:rPr>
        <w:t>6) оказание консультационных услуг по вопросам</w:t>
      </w:r>
      <w:r>
        <w:rPr>
          <w:rStyle w:val="s0"/>
        </w:rPr>
        <w:t>, связанным с деятельностью по предоставлению микрокредитов;</w:t>
      </w:r>
    </w:p>
    <w:p w:rsidR="00000000" w:rsidRDefault="004344D4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4344D4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9) реализацию специальной литературы по вопросам деятельности микрофинансовых организаций </w:t>
      </w:r>
      <w:r>
        <w:rPr>
          <w:rStyle w:val="s0"/>
        </w:rPr>
        <w:t>на любых видах носителей информации;</w:t>
      </w:r>
    </w:p>
    <w:p w:rsidR="00000000" w:rsidRDefault="004344D4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4344D4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4344D4">
      <w:pPr>
        <w:ind w:firstLine="400"/>
        <w:jc w:val="both"/>
      </w:pPr>
      <w:bookmarkStart w:id="44" w:name="SUB190112"/>
      <w:bookmarkEnd w:id="44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4344D4">
      <w:pPr>
        <w:ind w:firstLine="400"/>
        <w:jc w:val="both"/>
      </w:pPr>
      <w:r>
        <w:rPr>
          <w:rStyle w:val="s0"/>
        </w:rPr>
        <w:t>2. М</w:t>
      </w:r>
      <w:r>
        <w:rPr>
          <w:rStyle w:val="s0"/>
        </w:rPr>
        <w:t>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45" w:name="SUB200000"/>
      <w:bookmarkEnd w:id="45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4344D4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</w:t>
      </w:r>
      <w:r>
        <w:rPr>
          <w:rStyle w:val="s0"/>
        </w:rPr>
        <w:t xml:space="preserve">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4344D4">
      <w:pPr>
        <w:ind w:firstLine="400"/>
        <w:jc w:val="both"/>
      </w:pPr>
      <w:bookmarkStart w:id="46" w:name="SUB200300"/>
      <w:bookmarkEnd w:id="46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4344D4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4344D4">
      <w:pPr>
        <w:ind w:firstLine="400"/>
        <w:jc w:val="both"/>
      </w:pPr>
      <w:r>
        <w:rPr>
          <w:rStyle w:val="s0"/>
        </w:rPr>
        <w:t>1) заявление со сведениями о цели испо</w:t>
      </w:r>
      <w:r>
        <w:rPr>
          <w:rStyle w:val="s0"/>
        </w:rPr>
        <w:t>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стоимости, либо об отсутствии обеспечен</w:t>
      </w:r>
      <w:r>
        <w:rPr>
          <w:rStyle w:val="s0"/>
        </w:rPr>
        <w:t>ия;</w:t>
      </w:r>
    </w:p>
    <w:p w:rsidR="00000000" w:rsidRDefault="004344D4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4344D4">
      <w:pPr>
        <w:jc w:val="both"/>
      </w:pPr>
      <w:r>
        <w:rPr>
          <w:rStyle w:val="s3"/>
        </w:rPr>
        <w:t xml:space="preserve">Подпункт 4 изложен в редакции </w:t>
      </w:r>
      <w:hyperlink r:id="rId103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4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</w:t>
      </w:r>
      <w:r>
        <w:rPr>
          <w:rStyle w:val="s0"/>
        </w:rPr>
        <w:t>еских лиц);</w:t>
      </w:r>
    </w:p>
    <w:p w:rsidR="00000000" w:rsidRDefault="004344D4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4344D4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4344D4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</w:t>
      </w:r>
      <w:r>
        <w:rPr>
          <w:rStyle w:val="s0"/>
        </w:rPr>
        <w:t>ации залога имущества.</w:t>
      </w:r>
    </w:p>
    <w:p w:rsidR="00000000" w:rsidRDefault="004344D4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4344D4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4344D4">
      <w:pPr>
        <w:ind w:firstLine="400"/>
        <w:jc w:val="both"/>
      </w:pPr>
      <w:r>
        <w:rPr>
          <w:rStyle w:val="s0"/>
        </w:rPr>
        <w:t>2) документы, подтверждающи</w:t>
      </w:r>
      <w:r>
        <w:rPr>
          <w:rStyle w:val="s0"/>
        </w:rPr>
        <w:t>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4344D4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</w:t>
      </w:r>
      <w:r>
        <w:rPr>
          <w:rStyle w:val="s0"/>
        </w:rPr>
        <w:t>ательств заемщика.</w:t>
      </w:r>
    </w:p>
    <w:p w:rsidR="00000000" w:rsidRDefault="004344D4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</w:t>
      </w:r>
      <w:r>
        <w:rPr>
          <w:rStyle w:val="s0"/>
        </w:rPr>
        <w:t>е от продажи заложенного имущества).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jc w:val="both"/>
      </w:pPr>
      <w:bookmarkStart w:id="47" w:name="SUB210000"/>
      <w:bookmarkEnd w:id="47"/>
      <w:r>
        <w:rPr>
          <w:rStyle w:val="s3"/>
        </w:rPr>
        <w:t xml:space="preserve">В статью 21 внесены изменения в соответствии с </w:t>
      </w:r>
      <w:hyperlink r:id="rId105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4344D4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</w:t>
      </w:r>
      <w:r>
        <w:rPr>
          <w:rStyle w:val="s0"/>
        </w:rPr>
        <w:t>ения микрокредитов).</w:t>
      </w:r>
    </w:p>
    <w:p w:rsidR="00000000" w:rsidRDefault="004344D4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4344D4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</w:t>
      </w:r>
      <w:r>
        <w:rPr>
          <w:rStyle w:val="s0"/>
        </w:rPr>
        <w:t>вления микрокредита.</w:t>
      </w:r>
    </w:p>
    <w:p w:rsidR="00000000" w:rsidRDefault="004344D4">
      <w:pPr>
        <w:jc w:val="both"/>
      </w:pPr>
      <w:r>
        <w:rPr>
          <w:rStyle w:val="s3"/>
        </w:rPr>
        <w:t xml:space="preserve">Пункт 3 изложен в редакции </w:t>
      </w:r>
      <w:hyperlink r:id="rId107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08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10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личного присутствия в микрофинансовой организации, кре</w:t>
      </w:r>
      <w:r>
        <w:rPr>
          <w:rStyle w:val="s0"/>
        </w:rPr>
        <w:t xml:space="preserve">дитному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4344D4">
      <w:pPr>
        <w:ind w:firstLine="400"/>
        <w:jc w:val="both"/>
      </w:pPr>
      <w:bookmarkStart w:id="48" w:name="SUB210400"/>
      <w:bookmarkEnd w:id="48"/>
      <w:r>
        <w:rPr>
          <w:rStyle w:val="s0"/>
        </w:rPr>
        <w:t>4. Сведения о заемщиках, размерах микрокредитов, об иных условиях договора о предоставлении мик</w:t>
      </w:r>
      <w:r>
        <w:rPr>
          <w:rStyle w:val="s0"/>
        </w:rPr>
        <w:t>рокредита, относящихся к заемщику, об операциях, проводимых микрофинансовой организацией, выдаются:</w:t>
      </w:r>
    </w:p>
    <w:p w:rsidR="00000000" w:rsidRDefault="004344D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1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</w:t>
      </w:r>
      <w:r>
        <w:rPr>
          <w:rStyle w:val="s3"/>
        </w:rPr>
        <w:t>63-VI (</w:t>
      </w:r>
      <w:hyperlink r:id="rId112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1) государственным органам и должностным лицам, осуществляющим функции уголовного преследования: по находящимся в их производстве уголовным делам на </w:t>
      </w:r>
      <w:r>
        <w:rPr>
          <w:rStyle w:val="s0"/>
        </w:rPr>
        <w:t>основании письменного запроса, заверенного печатью и санкционированного прокурором;</w:t>
      </w:r>
    </w:p>
    <w:p w:rsidR="00000000" w:rsidRDefault="004344D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3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36-VI (введен в действие по истечении двух месяцев после дня его первого официального </w:t>
      </w:r>
      <w:hyperlink r:id="rId1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t>1-1) органам национальной безопасности и Службе государственной охраны</w:t>
      </w:r>
      <w:r>
        <w:t xml:space="preserve">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115" w:anchor="sub_id=10008" w:history="1">
        <w:r>
          <w:rPr>
            <w:rStyle w:val="a3"/>
          </w:rPr>
          <w:t>разведывательных</w:t>
        </w:r>
      </w:hyperlink>
      <w:r>
        <w:t xml:space="preserve"> и (или) </w:t>
      </w:r>
      <w:hyperlink r:id="rId116" w:anchor="sub_id=10027" w:history="1">
        <w:r>
          <w:rPr>
            <w:rStyle w:val="a3"/>
          </w:rPr>
          <w:t>подрывных</w:t>
        </w:r>
      </w:hyperlink>
      <w:r>
        <w:t xml:space="preserve"> акций;</w:t>
      </w:r>
    </w:p>
    <w:p w:rsidR="00000000" w:rsidRDefault="004344D4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4344D4">
      <w:pPr>
        <w:jc w:val="both"/>
      </w:pPr>
      <w:r>
        <w:rPr>
          <w:rStyle w:val="s3"/>
        </w:rPr>
        <w:t xml:space="preserve">В подпункт 3 внесены изменения в соответствии </w:t>
      </w:r>
      <w:r>
        <w:rPr>
          <w:rStyle w:val="s3"/>
        </w:rPr>
        <w:t xml:space="preserve">с </w:t>
      </w:r>
      <w:hyperlink r:id="rId117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8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3) органам юстиции и частным судебны</w:t>
      </w:r>
      <w:r>
        <w:rPr>
          <w:rStyle w:val="s0"/>
        </w:rPr>
        <w:t>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4) прокурору: на </w:t>
      </w:r>
      <w:r>
        <w:rPr>
          <w:rStyle w:val="s0"/>
        </w:rPr>
        <w:t>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4344D4">
      <w:pPr>
        <w:jc w:val="both"/>
      </w:pPr>
      <w:r>
        <w:rPr>
          <w:rStyle w:val="s3"/>
        </w:rPr>
        <w:t xml:space="preserve">Подпункт 5 изложен в редакции </w:t>
      </w:r>
      <w:hyperlink r:id="rId119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</w:t>
      </w:r>
      <w:r>
        <w:rPr>
          <w:rStyle w:val="s3"/>
        </w:rPr>
        <w:t>14 г. № 257-V (</w:t>
      </w:r>
      <w:hyperlink r:id="rId120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</w:t>
      </w:r>
      <w:r>
        <w:rPr>
          <w:rStyle w:val="s0"/>
        </w:rPr>
        <w:t xml:space="preserve"> лица, на основании предписания;</w:t>
      </w:r>
    </w:p>
    <w:p w:rsidR="00000000" w:rsidRDefault="004344D4">
      <w:pPr>
        <w:jc w:val="both"/>
      </w:pPr>
      <w:r>
        <w:rPr>
          <w:rStyle w:val="s3"/>
        </w:rPr>
        <w:t xml:space="preserve">Подпункт 6 изложен в редакции </w:t>
      </w:r>
      <w:hyperlink r:id="rId121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2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24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4344D4">
      <w:pPr>
        <w:jc w:val="both"/>
      </w:pPr>
      <w:r>
        <w:rPr>
          <w:rStyle w:val="s3"/>
        </w:rPr>
        <w:t xml:space="preserve">Подпункт 7 изложен в редакции </w:t>
      </w:r>
      <w:hyperlink r:id="rId125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6" w:anchor="sub_id=2104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</w:t>
      </w:r>
      <w:r>
        <w:rPr>
          <w:rStyle w:val="s0"/>
        </w:rPr>
        <w:t>ии прокурора.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</w:t>
      </w:r>
      <w:r>
        <w:rPr>
          <w:rStyle w:val="s0"/>
        </w:rPr>
        <w:t>также выдаются на основании письменного запроса:</w:t>
      </w:r>
    </w:p>
    <w:p w:rsidR="00000000" w:rsidRDefault="004344D4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4344D4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4344D4">
      <w:pPr>
        <w:ind w:firstLine="400"/>
        <w:jc w:val="both"/>
      </w:pPr>
      <w:r>
        <w:rPr>
          <w:rStyle w:val="s0"/>
        </w:rPr>
        <w:t>К письменному запросу нота</w:t>
      </w:r>
      <w:r>
        <w:rPr>
          <w:rStyle w:val="s0"/>
        </w:rPr>
        <w:t>риуса должна быть приложена копия свидетельства о смерти;</w:t>
      </w:r>
    </w:p>
    <w:p w:rsidR="00000000" w:rsidRDefault="004344D4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7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4344D4">
      <w:pPr>
        <w:ind w:firstLine="400"/>
        <w:jc w:val="both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из договора о предоставлении микрокредита, право (требо</w:t>
      </w:r>
      <w:r>
        <w:rPr>
          <w:rStyle w:val="s0"/>
        </w:rPr>
        <w:t xml:space="preserve">вание) по которому было уступлено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4344D4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4344D4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</w:t>
      </w:r>
      <w:r>
        <w:rPr>
          <w:rStyle w:val="s0"/>
        </w:rPr>
        <w:t>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4344D4">
      <w:pPr>
        <w:jc w:val="both"/>
      </w:pPr>
      <w:r>
        <w:rPr>
          <w:rStyle w:val="s3"/>
        </w:rPr>
        <w:t xml:space="preserve">Подпункт 2 изложен в редакции </w:t>
      </w:r>
      <w:hyperlink r:id="rId128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9" w:anchor="sub_id=2106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2) предоставление микрофинансовыми организациями информации, связанной с микрокредито</w:t>
      </w:r>
      <w:r>
        <w:rPr>
          <w:rStyle w:val="s0"/>
        </w:rPr>
        <w:t xml:space="preserve">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0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4344D4">
      <w:pPr>
        <w:ind w:firstLine="400"/>
        <w:jc w:val="both"/>
      </w:pPr>
      <w:r>
        <w:rPr>
          <w:rStyle w:val="s0"/>
        </w:rPr>
        <w:t>3)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</w:t>
      </w:r>
      <w:r>
        <w:rPr>
          <w:rStyle w:val="s0"/>
        </w:rPr>
        <w:t xml:space="preserve">нности с данным </w:t>
      </w:r>
      <w:hyperlink r:id="rId131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49" w:name="SUB220000"/>
      <w:bookmarkEnd w:id="49"/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132" w:anchor="sub_id=19030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50" w:name="SUB230000"/>
      <w:bookmarkEnd w:id="50"/>
      <w:r>
        <w:rPr>
          <w:rStyle w:val="s1"/>
        </w:rPr>
        <w:t>Статья 23. Хранение документов</w:t>
      </w:r>
    </w:p>
    <w:p w:rsidR="00000000" w:rsidRDefault="004344D4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51" w:name="SUB240000"/>
      <w:bookmarkEnd w:id="51"/>
      <w:r>
        <w:rPr>
          <w:rStyle w:val="s1"/>
        </w:rPr>
        <w:t>Статья 24. Запрет н</w:t>
      </w:r>
      <w:r>
        <w:rPr>
          <w:rStyle w:val="s1"/>
        </w:rPr>
        <w:t>а деятельность по предоставлению микрокредитов и рекламу, не соответствующую действительности</w:t>
      </w:r>
    </w:p>
    <w:p w:rsidR="00000000" w:rsidRDefault="004344D4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</w:t>
      </w:r>
      <w:r>
        <w:rPr>
          <w:rStyle w:val="s0"/>
        </w:rPr>
        <w:t>кредитов.</w:t>
      </w:r>
    </w:p>
    <w:p w:rsidR="00000000" w:rsidRDefault="004344D4">
      <w:pPr>
        <w:ind w:firstLine="400"/>
        <w:jc w:val="both"/>
      </w:pPr>
      <w:bookmarkStart w:id="52" w:name="SUB240200"/>
      <w:bookmarkEnd w:id="52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53" w:name="SUB250000"/>
      <w:bookmarkEnd w:id="53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4344D4">
      <w:pPr>
        <w:ind w:firstLine="400"/>
        <w:jc w:val="both"/>
      </w:pPr>
      <w:r>
        <w:rPr>
          <w:rStyle w:val="s0"/>
        </w:rPr>
        <w:t>Реорганизация и ликвидация микрофинансовых орга</w:t>
      </w:r>
      <w:r>
        <w:rPr>
          <w:rStyle w:val="s0"/>
        </w:rPr>
        <w:t>низаций осуществляются в порядке, предусмотренном законами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344D4">
      <w:pPr>
        <w:jc w:val="center"/>
      </w:pPr>
      <w:bookmarkStart w:id="54" w:name="SUB260000"/>
      <w:bookmarkEnd w:id="54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4344D4">
      <w:pPr>
        <w:jc w:val="center"/>
      </w:pPr>
      <w:r>
        <w:rPr>
          <w:rStyle w:val="s1"/>
        </w:rPr>
        <w:t> 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4344D4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1) </w:t>
      </w:r>
      <w:hyperlink r:id="rId133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2) </w:t>
      </w:r>
      <w:hyperlink r:id="rId134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3) </w:t>
      </w:r>
      <w:hyperlink r:id="rId135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4) </w:t>
      </w:r>
      <w:hyperlink r:id="rId136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5) </w:t>
      </w:r>
      <w:hyperlink r:id="rId137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55" w:name="SUB270000"/>
      <w:bookmarkEnd w:id="55"/>
      <w:r>
        <w:rPr>
          <w:rStyle w:val="s1"/>
        </w:rPr>
        <w:t xml:space="preserve">Статья 27. Компетенция уполномоченного органа </w:t>
      </w:r>
    </w:p>
    <w:p w:rsidR="00000000" w:rsidRDefault="004344D4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4344D4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4344D4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38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4344D4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) определяет </w:t>
      </w:r>
      <w:hyperlink r:id="rId139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140" w:anchor="sub_id=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141" w:anchor="sub_id=6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4344D4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</w:t>
      </w:r>
      <w:r>
        <w:rPr>
          <w:rStyle w:val="s0"/>
        </w:rPr>
        <w:t xml:space="preserve">юджет, </w:t>
      </w:r>
      <w:hyperlink r:id="rId14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4344D4">
      <w:pPr>
        <w:ind w:firstLine="400"/>
        <w:jc w:val="both"/>
      </w:pPr>
      <w:r>
        <w:rPr>
          <w:rStyle w:val="s0"/>
        </w:rPr>
        <w:t>6) осуществляет проверку</w:t>
      </w:r>
      <w:r>
        <w:rPr>
          <w:rStyle w:val="s0"/>
        </w:rPr>
        <w:t xml:space="preserve"> деятельности микрофинансовой организации;</w:t>
      </w:r>
    </w:p>
    <w:p w:rsidR="00000000" w:rsidRDefault="004344D4">
      <w:pPr>
        <w:jc w:val="both"/>
      </w:pPr>
      <w:r>
        <w:rPr>
          <w:rStyle w:val="s3"/>
        </w:rPr>
        <w:t xml:space="preserve">Статья 27 дополнена подпунктом 6-1) в соответствии с </w:t>
      </w:r>
      <w:hyperlink r:id="rId143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</w:t>
      </w:r>
      <w:r>
        <w:rPr>
          <w:rStyle w:val="s3"/>
        </w:rPr>
        <w:t xml:space="preserve"> после дня первого официального </w:t>
      </w:r>
      <w:hyperlink r:id="rId1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14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4344D4">
      <w:pPr>
        <w:jc w:val="both"/>
      </w:pPr>
      <w:r>
        <w:rPr>
          <w:rStyle w:val="s3"/>
        </w:rPr>
        <w:t xml:space="preserve">Подпункт 7 изложен в редакции </w:t>
      </w:r>
      <w:hyperlink r:id="rId146" w:anchor="sub_id=29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47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397"/>
        <w:jc w:val="both"/>
      </w:pPr>
      <w:r>
        <w:rPr>
          <w:rStyle w:val="s0"/>
        </w:rPr>
        <w:t xml:space="preserve">7) подает иск в суд о принудительной реорганизации либо ликвидации микрофинансовых организаций </w:t>
      </w:r>
      <w:r>
        <w:rPr>
          <w:rStyle w:val="s0"/>
        </w:rPr>
        <w:t xml:space="preserve">в случае невыполнения требований, предусмотренных частями первой и третьей </w:t>
      </w:r>
      <w:hyperlink w:anchor="sub150200" w:history="1">
        <w:r>
          <w:rPr>
            <w:rStyle w:val="a3"/>
          </w:rPr>
          <w:t>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Закона, микрофинансовых организаций, не прошедших учетную регистр</w:t>
      </w:r>
      <w:r>
        <w:rPr>
          <w:rStyle w:val="s0"/>
        </w:rPr>
        <w:t xml:space="preserve">ацию в качестве микрофинансовых организаций, а также 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3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4344D4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56" w:name="SUB280000"/>
      <w:bookmarkEnd w:id="56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4344D4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148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9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150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5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</w:t>
      </w:r>
      <w:r>
        <w:t xml:space="preserve">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4344D4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4344D4">
      <w:pPr>
        <w:jc w:val="both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152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53" w:anchor="sub_id=2802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4344D4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4344D4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4344D4">
      <w:pPr>
        <w:ind w:firstLine="400"/>
        <w:jc w:val="both"/>
      </w:pPr>
      <w:r>
        <w:rPr>
          <w:rStyle w:val="s0"/>
        </w:rPr>
        <w:t>3) сост</w:t>
      </w:r>
      <w:r>
        <w:rPr>
          <w:rStyle w:val="s0"/>
        </w:rPr>
        <w:t>авить письменное соглашение;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</w:t>
      </w:r>
      <w:r>
        <w:rPr>
          <w:rStyle w:val="s0"/>
        </w:rPr>
        <w:t>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4344D4">
      <w:pPr>
        <w:ind w:firstLine="400"/>
        <w:jc w:val="both"/>
      </w:pPr>
      <w:r>
        <w:rPr>
          <w:rStyle w:val="s0"/>
        </w:rPr>
        <w:t>В плане мероприят</w:t>
      </w:r>
      <w:r>
        <w:rPr>
          <w:rStyle w:val="s0"/>
        </w:rPr>
        <w:t>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4344D4">
      <w:pPr>
        <w:ind w:firstLine="400"/>
        <w:jc w:val="both"/>
      </w:pPr>
      <w:r>
        <w:rPr>
          <w:rStyle w:val="s0"/>
        </w:rPr>
        <w:t>Обжалование письме</w:t>
      </w:r>
      <w:r>
        <w:rPr>
          <w:rStyle w:val="s0"/>
        </w:rPr>
        <w:t>нного предписания уполномоченного органа в суде не приостанавливает его исполнения.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</w:t>
      </w:r>
      <w:r>
        <w:rPr>
          <w:rStyle w:val="s0"/>
        </w:rPr>
        <w:t>енное предупреждение.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</w:t>
      </w:r>
      <w:r>
        <w:rPr>
          <w:rStyle w:val="s0"/>
        </w:rPr>
        <w:t>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4344D4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</w:t>
      </w:r>
      <w:r>
        <w:rPr>
          <w:rStyle w:val="s0"/>
        </w:rPr>
        <w:t>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</w:t>
      </w:r>
      <w:r>
        <w:rPr>
          <w:rStyle w:val="s0"/>
        </w:rPr>
        <w:t>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4344D4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</w:t>
      </w:r>
      <w:r>
        <w:rPr>
          <w:rStyle w:val="s0"/>
        </w:rPr>
        <w:t>инансовой организации.</w:t>
      </w:r>
    </w:p>
    <w:p w:rsidR="00000000" w:rsidRDefault="004344D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4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55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</w:t>
      </w:r>
      <w:r>
        <w:rPr>
          <w:rStyle w:val="s0"/>
        </w:rPr>
        <w:t>, предусмотренные данными документами.</w:t>
      </w:r>
    </w:p>
    <w:p w:rsidR="00000000" w:rsidRDefault="004344D4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</w:t>
      </w:r>
      <w:r>
        <w:rPr>
          <w:rStyle w:val="s0"/>
        </w:rPr>
        <w:t>странению имеющихся недостатков.</w:t>
      </w:r>
    </w:p>
    <w:p w:rsidR="00000000" w:rsidRDefault="004344D4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</w:t>
      </w:r>
      <w:r>
        <w:rPr>
          <w:rStyle w:val="s0"/>
        </w:rPr>
        <w:t>х мер.</w:t>
      </w:r>
    </w:p>
    <w:p w:rsidR="00000000" w:rsidRDefault="004344D4">
      <w:pPr>
        <w:ind w:firstLine="400"/>
        <w:jc w:val="both"/>
      </w:pPr>
      <w:bookmarkStart w:id="57" w:name="SUB280400"/>
      <w:bookmarkEnd w:id="57"/>
      <w:r>
        <w:rPr>
          <w:rStyle w:val="s0"/>
        </w:rPr>
        <w:t xml:space="preserve">4. В качестве санкций уполномоченный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4344D4">
      <w:pPr>
        <w:ind w:firstLine="400"/>
        <w:jc w:val="both"/>
      </w:pPr>
      <w:r>
        <w:rPr>
          <w:rStyle w:val="s0"/>
        </w:rPr>
        <w:t>5. Решение уполномоченного</w:t>
      </w:r>
      <w:r>
        <w:rPr>
          <w:rStyle w:val="s0"/>
        </w:rPr>
        <w:t xml:space="preserve">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4344D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56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344D4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</w:t>
      </w:r>
      <w:r>
        <w:rPr>
          <w:rStyle w:val="s0"/>
        </w:rPr>
        <w:t>вой организации причинам, срок 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ind w:left="1200" w:hanging="800"/>
        <w:jc w:val="both"/>
      </w:pPr>
      <w:bookmarkStart w:id="58" w:name="SUB290000"/>
      <w:bookmarkEnd w:id="58"/>
      <w:r>
        <w:rPr>
          <w:rStyle w:val="s1"/>
        </w:rPr>
        <w:t>Статья 29. Проверка дея</w:t>
      </w:r>
      <w:r>
        <w:rPr>
          <w:rStyle w:val="s1"/>
        </w:rPr>
        <w:t>тельности микрофинансовой организации</w:t>
      </w:r>
    </w:p>
    <w:p w:rsidR="00000000" w:rsidRDefault="004344D4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4344D4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</w:t>
      </w:r>
      <w:r>
        <w:rPr>
          <w:rStyle w:val="s0"/>
        </w:rPr>
        <w:t>ходимой для выполнения проверки информации.</w:t>
      </w:r>
    </w:p>
    <w:p w:rsidR="00000000" w:rsidRDefault="004344D4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4344D4">
      <w:pPr>
        <w:ind w:firstLine="400"/>
        <w:jc w:val="both"/>
      </w:pPr>
      <w:r>
        <w:rPr>
          <w:rStyle w:val="s0"/>
        </w:rPr>
        <w:t>4. Лица, осуществляющие проверку, несут отве</w:t>
      </w:r>
      <w:r>
        <w:rPr>
          <w:rStyle w:val="s0"/>
        </w:rPr>
        <w:t xml:space="preserve">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</w:t>
      </w:r>
      <w:hyperlink r:id="rId157" w:anchor="sub_id=175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4344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344D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4344D4">
      <w:pPr>
        <w:jc w:val="center"/>
      </w:pPr>
      <w:bookmarkStart w:id="59" w:name="SUB300000"/>
      <w:bookmarkEnd w:id="59"/>
      <w:r>
        <w:rPr>
          <w:rStyle w:val="s1"/>
        </w:rPr>
        <w:t>Глава 5. Заключительные и переходные положения</w:t>
      </w:r>
    </w:p>
    <w:p w:rsidR="00000000" w:rsidRDefault="004344D4">
      <w:pPr>
        <w:jc w:val="center"/>
      </w:pPr>
      <w:r>
        <w:rPr>
          <w:rStyle w:val="s1"/>
        </w:rPr>
        <w:t> 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4344D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микрофинансовых органи</w:t>
      </w:r>
      <w:r>
        <w:rPr>
          <w:rStyle w:val="s0"/>
        </w:rPr>
        <w:t xml:space="preserve">зациях влечет ответственность, установленную </w:t>
      </w:r>
      <w:hyperlink r:id="rId158" w:anchor="sub_id=21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4344D4">
      <w:pPr>
        <w:ind w:firstLine="400"/>
        <w:jc w:val="both"/>
      </w:pPr>
      <w:r>
        <w:rPr>
          <w:rStyle w:val="s0"/>
        </w:rPr>
        <w:t> </w:t>
      </w:r>
    </w:p>
    <w:p w:rsidR="00000000" w:rsidRDefault="004344D4">
      <w:pPr>
        <w:ind w:left="1200" w:hanging="800"/>
        <w:jc w:val="both"/>
      </w:pPr>
      <w:bookmarkStart w:id="60" w:name="SUB310000"/>
      <w:bookmarkEnd w:id="60"/>
      <w:r>
        <w:rPr>
          <w:rStyle w:val="s1"/>
        </w:rPr>
        <w:t>Статья 31. Переходные положения</w:t>
      </w:r>
    </w:p>
    <w:p w:rsidR="00000000" w:rsidRDefault="004344D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29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60" w:anchor="sub_id=3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4344D4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</w:t>
      </w:r>
      <w:r>
        <w:rPr>
          <w:rStyle w:val="s0"/>
        </w:rPr>
        <w:t>ации в соответствии с законами Республики Казахстан.</w:t>
      </w:r>
    </w:p>
    <w:p w:rsidR="00000000" w:rsidRDefault="004344D4">
      <w:pPr>
        <w:ind w:firstLine="400"/>
        <w:jc w:val="both"/>
      </w:pPr>
      <w:bookmarkStart w:id="61" w:name="SUB310300"/>
      <w:bookmarkEnd w:id="61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4344D4">
      <w:pPr>
        <w:ind w:firstLine="400"/>
        <w:jc w:val="both"/>
      </w:pPr>
      <w:r>
        <w:rPr>
          <w:rStyle w:val="s0"/>
        </w:rPr>
        <w:t>4. Микрокредитные организации до 1 января</w:t>
      </w:r>
      <w:r>
        <w:rPr>
          <w:rStyle w:val="s0"/>
        </w:rPr>
        <w:t xml:space="preserve"> 2016 года руководствуются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не распространяется на некоммерческие микрокредитные организации.</w:t>
      </w:r>
    </w:p>
    <w:p w:rsidR="00000000" w:rsidRDefault="004344D4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</w:t>
      </w:r>
      <w:r>
        <w:rPr>
          <w:rStyle w:val="s0"/>
        </w:rPr>
        <w:t xml:space="preserve"> провизии (резервы) в соответствии с </w:t>
      </w:r>
      <w:hyperlink r:id="rId16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утвержденными уполномоченным органом по согласованию с государственным органом, осуществляющим руководство в сфере обеспечения </w:t>
      </w:r>
      <w:r>
        <w:rPr>
          <w:rStyle w:val="s0"/>
        </w:rPr>
        <w:t>поступлений налогов и других обязательных платежей в бюджет.</w:t>
      </w:r>
    </w:p>
    <w:p w:rsidR="00000000" w:rsidRDefault="004344D4">
      <w:pPr>
        <w:ind w:firstLine="400"/>
        <w:jc w:val="both"/>
      </w:pPr>
      <w:r>
        <w:rPr>
          <w:rStyle w:val="s0"/>
        </w:rPr>
        <w:t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</w:t>
      </w:r>
      <w:r>
        <w:rPr>
          <w:rStyle w:val="s0"/>
        </w:rPr>
        <w:t xml:space="preserve">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4344D4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</w:t>
      </w:r>
      <w:r>
        <w:rPr>
          <w:rStyle w:val="s0"/>
        </w:rPr>
        <w:t xml:space="preserve">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jc w:val="both"/>
      </w:pPr>
      <w:bookmarkStart w:id="62" w:name="SUB31010000"/>
      <w:bookmarkEnd w:id="62"/>
      <w:r>
        <w:rPr>
          <w:rStyle w:val="s3"/>
        </w:rPr>
        <w:t xml:space="preserve">Закон дополнен статьей 31-1 в соответствии с </w:t>
      </w:r>
      <w:hyperlink r:id="rId162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63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4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44D4">
      <w:pPr>
        <w:ind w:left="1200" w:hanging="800"/>
        <w:jc w:val="both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4344D4">
      <w:pPr>
        <w:ind w:firstLine="426"/>
        <w:jc w:val="both"/>
      </w:pPr>
      <w:r>
        <w:t xml:space="preserve"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микрокредитов, в течение десяти рабочих дней </w:t>
      </w:r>
      <w:r>
        <w:t xml:space="preserve">со дня их утверждения, в порядке, установленном </w:t>
      </w:r>
      <w:hyperlink r:id="rId165" w:anchor="sub_id=46000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4344D4">
      <w:pPr>
        <w:ind w:firstLine="426"/>
        <w:jc w:val="both"/>
      </w:pPr>
      <w:r>
        <w:t>К уведомлению микрофинансовые организации прилагают следующие д</w:t>
      </w:r>
      <w:r>
        <w:t>окументы:</w:t>
      </w:r>
    </w:p>
    <w:p w:rsidR="00000000" w:rsidRDefault="004344D4">
      <w:pPr>
        <w:ind w:firstLine="426"/>
        <w:jc w:val="both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4344D4">
      <w:pPr>
        <w:ind w:firstLine="400"/>
        <w:jc w:val="both"/>
      </w:pPr>
      <w:r>
        <w:t>выписку из решения микрофинансовой организации об утверждении типовой формы договора о предоставлении микрокредита.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ind w:left="1200" w:hanging="800"/>
        <w:jc w:val="both"/>
      </w:pPr>
      <w:bookmarkStart w:id="63" w:name="SUB320000"/>
      <w:bookmarkEnd w:id="63"/>
      <w:r>
        <w:rPr>
          <w:rStyle w:val="s1"/>
        </w:rPr>
        <w:t>Статья 32. Порядок введения в д</w:t>
      </w:r>
      <w:r>
        <w:rPr>
          <w:rStyle w:val="s1"/>
        </w:rPr>
        <w:t>ействие настоящего Закона</w:t>
      </w:r>
    </w:p>
    <w:p w:rsidR="00000000" w:rsidRDefault="004344D4">
      <w:pPr>
        <w:ind w:firstLine="400"/>
        <w:jc w:val="both"/>
      </w:pPr>
      <w:bookmarkStart w:id="64" w:name="SUB320100"/>
      <w:bookmarkEnd w:id="64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6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4344D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6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</w:t>
      </w:r>
      <w:r>
        <w:rPr>
          <w:rStyle w:val="s0"/>
        </w:rPr>
        <w:t>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4344D4">
      <w:pPr>
        <w:autoSpaceDE w:val="0"/>
        <w:autoSpaceDN w:val="0"/>
        <w:ind w:firstLine="426"/>
      </w:pPr>
      <w:r>
        <w:t> </w:t>
      </w:r>
    </w:p>
    <w:p w:rsidR="00000000" w:rsidRDefault="004344D4">
      <w:pPr>
        <w:autoSpaceDE w:val="0"/>
        <w:autoSpaceDN w:val="0"/>
        <w:ind w:firstLine="426"/>
      </w:pPr>
      <w:r>
        <w:t> </w:t>
      </w:r>
    </w:p>
    <w:p w:rsidR="00000000" w:rsidRDefault="004344D4">
      <w:pPr>
        <w:ind w:firstLine="567"/>
      </w:pPr>
      <w:r>
        <w:rPr>
          <w:b/>
          <w:bCs/>
        </w:rPr>
        <w:t xml:space="preserve">Президент </w:t>
      </w:r>
    </w:p>
    <w:p w:rsidR="00000000" w:rsidRDefault="004344D4">
      <w:r>
        <w:rPr>
          <w:b/>
          <w:bCs/>
        </w:rPr>
        <w:t xml:space="preserve">Республики Казахстан </w:t>
      </w:r>
    </w:p>
    <w:p w:rsidR="00000000" w:rsidRDefault="004344D4">
      <w:pPr>
        <w:ind w:firstLine="567"/>
      </w:pPr>
      <w:r>
        <w:t> </w:t>
      </w:r>
    </w:p>
    <w:p w:rsidR="00000000" w:rsidRDefault="004344D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ind w:firstLine="400"/>
        <w:jc w:val="both"/>
      </w:pPr>
      <w:r>
        <w:t> </w:t>
      </w:r>
    </w:p>
    <w:p w:rsidR="00000000" w:rsidRDefault="004344D4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4344D4">
      <w:pPr>
        <w:autoSpaceDE w:val="0"/>
        <w:autoSpaceDN w:val="0"/>
        <w:ind w:firstLine="993"/>
      </w:pPr>
      <w:r>
        <w:t>№</w:t>
      </w:r>
      <w:r>
        <w:t xml:space="preserve"> 56-V ЗРК</w:t>
      </w:r>
    </w:p>
    <w:sectPr w:rsidR="00000000">
      <w:headerReference w:type="even" r:id="rId168"/>
      <w:headerReference w:type="default" r:id="rId169"/>
      <w:footerReference w:type="even" r:id="rId170"/>
      <w:footerReference w:type="default" r:id="rId171"/>
      <w:headerReference w:type="first" r:id="rId172"/>
      <w:footerReference w:type="first" r:id="rId1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4D4" w:rsidRDefault="004344D4" w:rsidP="004344D4">
      <w:r>
        <w:separator/>
      </w:r>
    </w:p>
  </w:endnote>
  <w:endnote w:type="continuationSeparator" w:id="0">
    <w:p w:rsidR="004344D4" w:rsidRDefault="004344D4" w:rsidP="00434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D4" w:rsidRDefault="004344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D4" w:rsidRDefault="004344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D4" w:rsidRDefault="004344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4D4" w:rsidRDefault="004344D4" w:rsidP="004344D4">
      <w:r>
        <w:separator/>
      </w:r>
    </w:p>
  </w:footnote>
  <w:footnote w:type="continuationSeparator" w:id="0">
    <w:p w:rsidR="004344D4" w:rsidRDefault="004344D4" w:rsidP="004344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D4" w:rsidRDefault="004344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D4" w:rsidRDefault="004344D4" w:rsidP="00434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4D4" w:rsidRPr="004344D4" w:rsidRDefault="004344D4" w:rsidP="00434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D4" w:rsidRDefault="004344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4D4"/>
    <w:rsid w:val="00434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4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4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117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9236412" TargetMode="External"/><Relationship Id="rId42" Type="http://schemas.openxmlformats.org/officeDocument/2006/relationships/hyperlink" Target="http://online.zakon.kz/Document/?doc_id=31577399" TargetMode="External"/><Relationship Id="rId47" Type="http://schemas.openxmlformats.org/officeDocument/2006/relationships/hyperlink" Target="http://online.zakon.kz/Document/?doc_id=39604716" TargetMode="External"/><Relationship Id="rId63" Type="http://schemas.openxmlformats.org/officeDocument/2006/relationships/hyperlink" Target="http://online.zakon.kz/Document/?doc_id=31894718" TargetMode="External"/><Relationship Id="rId68" Type="http://schemas.openxmlformats.org/officeDocument/2006/relationships/hyperlink" Target="http://online.zakon.kz/Document/?doc_id=32913350" TargetMode="External"/><Relationship Id="rId84" Type="http://schemas.openxmlformats.org/officeDocument/2006/relationships/hyperlink" Target="http://online.zakon.kz/Document/?doc_id=39236412" TargetMode="External"/><Relationship Id="rId89" Type="http://schemas.openxmlformats.org/officeDocument/2006/relationships/hyperlink" Target="http://online.zakon.kz/Document/?doc_id=36148637" TargetMode="External"/><Relationship Id="rId112" Type="http://schemas.openxmlformats.org/officeDocument/2006/relationships/hyperlink" Target="http://online.zakon.kz/Document/?doc_id=31958541" TargetMode="External"/><Relationship Id="rId133" Type="http://schemas.openxmlformats.org/officeDocument/2006/relationships/hyperlink" Target="http://online.zakon.kz/Document/?doc_id=34648651" TargetMode="External"/><Relationship Id="rId138" Type="http://schemas.openxmlformats.org/officeDocument/2006/relationships/hyperlink" Target="http://online.zakon.kz/Document/?doc_id=34648651" TargetMode="External"/><Relationship Id="rId154" Type="http://schemas.openxmlformats.org/officeDocument/2006/relationships/hyperlink" Target="http://online.zakon.kz/Document/?doc_id=39604716" TargetMode="External"/><Relationship Id="rId159" Type="http://schemas.openxmlformats.org/officeDocument/2006/relationships/hyperlink" Target="http://online.zakon.kz/Document/?doc_id=37532233" TargetMode="External"/><Relationship Id="rId175" Type="http://schemas.openxmlformats.org/officeDocument/2006/relationships/theme" Target="theme/theme1.xml"/><Relationship Id="rId170" Type="http://schemas.openxmlformats.org/officeDocument/2006/relationships/footer" Target="footer1.xml"/><Relationship Id="rId16" Type="http://schemas.openxmlformats.org/officeDocument/2006/relationships/hyperlink" Target="http://online.zakon.kz/Document/?doc_id=1003548" TargetMode="External"/><Relationship Id="rId107" Type="http://schemas.openxmlformats.org/officeDocument/2006/relationships/hyperlink" Target="http://online.zakon.kz/Document/?doc_id=39604716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9604716" TargetMode="External"/><Relationship Id="rId37" Type="http://schemas.openxmlformats.org/officeDocument/2006/relationships/hyperlink" Target="http://online.zakon.kz/Document/?doc_id=39236412" TargetMode="External"/><Relationship Id="rId53" Type="http://schemas.openxmlformats.org/officeDocument/2006/relationships/hyperlink" Target="http://online.zakon.kz/Document/?doc_id=36159568" TargetMode="External"/><Relationship Id="rId58" Type="http://schemas.openxmlformats.org/officeDocument/2006/relationships/hyperlink" Target="http://online.zakon.kz/Document/?doc_id=31565905" TargetMode="External"/><Relationship Id="rId74" Type="http://schemas.openxmlformats.org/officeDocument/2006/relationships/hyperlink" Target="http://online.zakon.kz/Document/?doc_id=37532233" TargetMode="External"/><Relationship Id="rId79" Type="http://schemas.openxmlformats.org/officeDocument/2006/relationships/hyperlink" Target="http://online.zakon.kz/Document/?doc_id=31334394" TargetMode="External"/><Relationship Id="rId102" Type="http://schemas.openxmlformats.org/officeDocument/2006/relationships/hyperlink" Target="http://online.zakon.kz/Document/?doc_id=33610238" TargetMode="External"/><Relationship Id="rId123" Type="http://schemas.openxmlformats.org/officeDocument/2006/relationships/hyperlink" Target="http://online.zakon.kz/Document/?doc_id=39604716" TargetMode="External"/><Relationship Id="rId128" Type="http://schemas.openxmlformats.org/officeDocument/2006/relationships/hyperlink" Target="http://online.zakon.kz/Document/?doc_id=36159568" TargetMode="External"/><Relationship Id="rId144" Type="http://schemas.openxmlformats.org/officeDocument/2006/relationships/hyperlink" Target="http://online.zakon.kz/Document/?doc_id=31565956" TargetMode="External"/><Relationship Id="rId149" Type="http://schemas.openxmlformats.org/officeDocument/2006/relationships/hyperlink" Target="http://online.zakon.kz/Document/?doc_id=3475390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123837" TargetMode="External"/><Relationship Id="rId95" Type="http://schemas.openxmlformats.org/officeDocument/2006/relationships/hyperlink" Target="http://www.nationalbank.kz/?docid=3277&amp;switch=russian" TargetMode="External"/><Relationship Id="rId160" Type="http://schemas.openxmlformats.org/officeDocument/2006/relationships/hyperlink" Target="http://online.zakon.kz/Document/?doc_id=33610238" TargetMode="External"/><Relationship Id="rId165" Type="http://schemas.openxmlformats.org/officeDocument/2006/relationships/hyperlink" Target="http://online.zakon.kz/Document/?doc_id=31548200" TargetMode="External"/><Relationship Id="rId22" Type="http://schemas.openxmlformats.org/officeDocument/2006/relationships/hyperlink" Target="http://online.zakon.kz/Document/?doc_id=39604716" TargetMode="External"/><Relationship Id="rId27" Type="http://schemas.openxmlformats.org/officeDocument/2006/relationships/hyperlink" Target="http://online.zakon.kz/Document/?doc_id=35748506" TargetMode="External"/><Relationship Id="rId43" Type="http://schemas.openxmlformats.org/officeDocument/2006/relationships/hyperlink" Target="http://online.zakon.kz/Document/?doc_id=39604716" TargetMode="External"/><Relationship Id="rId48" Type="http://schemas.openxmlformats.org/officeDocument/2006/relationships/hyperlink" Target="http://online.zakon.kz/Document/?doc_id=31329515" TargetMode="External"/><Relationship Id="rId64" Type="http://schemas.openxmlformats.org/officeDocument/2006/relationships/hyperlink" Target="http://online.zakon.kz/Document/?doc_id=39604716" TargetMode="External"/><Relationship Id="rId69" Type="http://schemas.openxmlformats.org/officeDocument/2006/relationships/hyperlink" Target="http://online.zakon.kz/Document/?doc_id=36159568" TargetMode="External"/><Relationship Id="rId113" Type="http://schemas.openxmlformats.org/officeDocument/2006/relationships/hyperlink" Target="http://online.zakon.kz/Document/?doc_id=33493374" TargetMode="External"/><Relationship Id="rId118" Type="http://schemas.openxmlformats.org/officeDocument/2006/relationships/hyperlink" Target="http://online.zakon.kz/Document/?doc_id=31617631" TargetMode="External"/><Relationship Id="rId134" Type="http://schemas.openxmlformats.org/officeDocument/2006/relationships/hyperlink" Target="http://online.zakon.kz/Document/?doc_id=38078611" TargetMode="External"/><Relationship Id="rId139" Type="http://schemas.openxmlformats.org/officeDocument/2006/relationships/hyperlink" Target="http://online.zakon.kz/Document/?doc_id=31894718" TargetMode="External"/><Relationship Id="rId80" Type="http://schemas.openxmlformats.org/officeDocument/2006/relationships/hyperlink" Target="http://online.zakon.kz/Document/?doc_id=31548165" TargetMode="External"/><Relationship Id="rId85" Type="http://schemas.openxmlformats.org/officeDocument/2006/relationships/hyperlink" Target="http://online.zakon.kz/Document/?doc_id=37532233" TargetMode="External"/><Relationship Id="rId150" Type="http://schemas.openxmlformats.org/officeDocument/2006/relationships/hyperlink" Target="http://online.zakon.kz/Document/?doc_id=36159568" TargetMode="External"/><Relationship Id="rId155" Type="http://schemas.openxmlformats.org/officeDocument/2006/relationships/hyperlink" Target="http://online.zakon.kz/Document/?doc_id=39236412" TargetMode="External"/><Relationship Id="rId171" Type="http://schemas.openxmlformats.org/officeDocument/2006/relationships/footer" Target="footer2.xml"/><Relationship Id="rId12" Type="http://schemas.openxmlformats.org/officeDocument/2006/relationships/hyperlink" Target="http://online.zakon.kz/Document/?doc_id=31314817" TargetMode="External"/><Relationship Id="rId17" Type="http://schemas.openxmlformats.org/officeDocument/2006/relationships/hyperlink" Target="http://online.zakon.kz/Document/?doc_id=1026672" TargetMode="External"/><Relationship Id="rId33" Type="http://schemas.openxmlformats.org/officeDocument/2006/relationships/hyperlink" Target="http://online.zakon.kz/Document/?doc_id=39236412" TargetMode="External"/><Relationship Id="rId38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31565956" TargetMode="External"/><Relationship Id="rId103" Type="http://schemas.openxmlformats.org/officeDocument/2006/relationships/hyperlink" Target="http://online.zakon.kz/Document/?doc_id=31645319" TargetMode="External"/><Relationship Id="rId108" Type="http://schemas.openxmlformats.org/officeDocument/2006/relationships/hyperlink" Target="http://online.zakon.kz/Document/?doc_id=39236412" TargetMode="External"/><Relationship Id="rId124" Type="http://schemas.openxmlformats.org/officeDocument/2006/relationships/hyperlink" Target="http://online.zakon.kz/Document/?doc_id=39236412" TargetMode="External"/><Relationship Id="rId129" Type="http://schemas.openxmlformats.org/officeDocument/2006/relationships/hyperlink" Target="http://online.zakon.kz/Document/?doc_id=31958541" TargetMode="External"/><Relationship Id="rId54" Type="http://schemas.openxmlformats.org/officeDocument/2006/relationships/hyperlink" Target="http://online.zakon.kz/Document/?doc_id=39604716" TargetMode="External"/><Relationship Id="rId70" Type="http://schemas.openxmlformats.org/officeDocument/2006/relationships/hyperlink" Target="http://online.zakon.kz/Document/?doc_id=32913350" TargetMode="External"/><Relationship Id="rId75" Type="http://schemas.openxmlformats.org/officeDocument/2006/relationships/hyperlink" Target="http://online.zakon.kz/Document/?doc_id=33610238" TargetMode="External"/><Relationship Id="rId91" Type="http://schemas.openxmlformats.org/officeDocument/2006/relationships/hyperlink" Target="http://online.zakon.kz/Document/?doc_id=36148637" TargetMode="External"/><Relationship Id="rId96" Type="http://schemas.openxmlformats.org/officeDocument/2006/relationships/hyperlink" Target="http://online.zakon.kz/Document/?doc_id=37532233" TargetMode="External"/><Relationship Id="rId140" Type="http://schemas.openxmlformats.org/officeDocument/2006/relationships/hyperlink" Target="http://online.zakon.kz/Document/?doc_id=31894718" TargetMode="External"/><Relationship Id="rId145" Type="http://schemas.openxmlformats.org/officeDocument/2006/relationships/hyperlink" Target="http://online.zakon.kz/Document/?doc_id=30466908" TargetMode="External"/><Relationship Id="rId161" Type="http://schemas.openxmlformats.org/officeDocument/2006/relationships/hyperlink" Target="http://online.zakon.kz/Document/?doc_id=39262809" TargetMode="External"/><Relationship Id="rId166" Type="http://schemas.openxmlformats.org/officeDocument/2006/relationships/hyperlink" Target="http://online.zakon.kz/Document/?doc_id=313001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236412" TargetMode="External"/><Relationship Id="rId28" Type="http://schemas.openxmlformats.org/officeDocument/2006/relationships/hyperlink" Target="http://online.zakon.kz/Document/?doc_id=36830147" TargetMode="External"/><Relationship Id="rId49" Type="http://schemas.openxmlformats.org/officeDocument/2006/relationships/hyperlink" Target="http://online.zakon.kz/Document/?doc_id=34535610" TargetMode="External"/><Relationship Id="rId114" Type="http://schemas.openxmlformats.org/officeDocument/2006/relationships/hyperlink" Target="http://online.zakon.kz/Document/?doc_id=33446197" TargetMode="External"/><Relationship Id="rId119" Type="http://schemas.openxmlformats.org/officeDocument/2006/relationships/hyperlink" Target="http://online.zakon.kz/Document/?doc_id=31635480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7532233" TargetMode="External"/><Relationship Id="rId44" Type="http://schemas.openxmlformats.org/officeDocument/2006/relationships/hyperlink" Target="http://online.zakon.kz/Document/?doc_id=37532233" TargetMode="External"/><Relationship Id="rId52" Type="http://schemas.openxmlformats.org/officeDocument/2006/relationships/hyperlink" Target="http://online.zakon.kz/Document/?doc_id=37532233" TargetMode="External"/><Relationship Id="rId60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39236412" TargetMode="External"/><Relationship Id="rId73" Type="http://schemas.openxmlformats.org/officeDocument/2006/relationships/hyperlink" Target="http://online.zakon.kz/Document/?doc_id=30046115" TargetMode="External"/><Relationship Id="rId78" Type="http://schemas.openxmlformats.org/officeDocument/2006/relationships/hyperlink" Target="http://online.zakon.kz/Document/?doc_id=32144169" TargetMode="External"/><Relationship Id="rId81" Type="http://schemas.openxmlformats.org/officeDocument/2006/relationships/hyperlink" Target="http://online.zakon.kz/Document/?doc_id=31625633" TargetMode="External"/><Relationship Id="rId86" Type="http://schemas.openxmlformats.org/officeDocument/2006/relationships/hyperlink" Target="http://online.zakon.kz/Document/?doc_id=33610238" TargetMode="External"/><Relationship Id="rId94" Type="http://schemas.openxmlformats.org/officeDocument/2006/relationships/hyperlink" Target="http://online.zakon.kz/Document/?doc_id=31334394" TargetMode="External"/><Relationship Id="rId99" Type="http://schemas.openxmlformats.org/officeDocument/2006/relationships/hyperlink" Target="http://online.zakon.kz/Document/?doc_id=37532233" TargetMode="External"/><Relationship Id="rId101" Type="http://schemas.openxmlformats.org/officeDocument/2006/relationships/hyperlink" Target="http://online.zakon.kz/Document/?doc_id=37532233" TargetMode="External"/><Relationship Id="rId122" Type="http://schemas.openxmlformats.org/officeDocument/2006/relationships/hyperlink" Target="http://online.zakon.kz/Document/?doc_id=31646631" TargetMode="External"/><Relationship Id="rId130" Type="http://schemas.openxmlformats.org/officeDocument/2006/relationships/hyperlink" Target="http://online.zakon.kz/Document/?doc_id=36159568" TargetMode="External"/><Relationship Id="rId135" Type="http://schemas.openxmlformats.org/officeDocument/2006/relationships/hyperlink" Target="http://online.zakon.kz/Document/?doc_id=34648651" TargetMode="External"/><Relationship Id="rId143" Type="http://schemas.openxmlformats.org/officeDocument/2006/relationships/hyperlink" Target="http://online.zakon.kz/Document/?doc_id=31565905" TargetMode="External"/><Relationship Id="rId148" Type="http://schemas.openxmlformats.org/officeDocument/2006/relationships/hyperlink" Target="http://online.zakon.kz/Document/?doc_id=39879187" TargetMode="External"/><Relationship Id="rId151" Type="http://schemas.openxmlformats.org/officeDocument/2006/relationships/hyperlink" Target="http://online.zakon.kz/Document/?doc_id=31958541" TargetMode="External"/><Relationship Id="rId156" Type="http://schemas.openxmlformats.org/officeDocument/2006/relationships/hyperlink" Target="http://online.zakon.kz/Document/?doc_id=39604716" TargetMode="External"/><Relationship Id="rId164" Type="http://schemas.openxmlformats.org/officeDocument/2006/relationships/hyperlink" Target="http://online.zakon.kz/Document/?doc_id=34753907" TargetMode="External"/><Relationship Id="rId16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2233" TargetMode="External"/><Relationship Id="rId172" Type="http://schemas.openxmlformats.org/officeDocument/2006/relationships/header" Target="header3.xml"/><Relationship Id="rId13" Type="http://schemas.openxmlformats.org/officeDocument/2006/relationships/hyperlink" Target="http://online.zakon.kz/Document/?doc_id=1003646" TargetMode="External"/><Relationship Id="rId18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9604716" TargetMode="External"/><Relationship Id="rId109" Type="http://schemas.openxmlformats.org/officeDocument/2006/relationships/hyperlink" Target="http://online.zakon.kz/Document/?doc_id=36159568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2756904" TargetMode="External"/><Relationship Id="rId76" Type="http://schemas.openxmlformats.org/officeDocument/2006/relationships/hyperlink" Target="http://online.zakon.kz/Document/?doc_id=1003646" TargetMode="External"/><Relationship Id="rId97" Type="http://schemas.openxmlformats.org/officeDocument/2006/relationships/hyperlink" Target="http://online.zakon.kz/Document/?doc_id=37532233" TargetMode="External"/><Relationship Id="rId104" Type="http://schemas.openxmlformats.org/officeDocument/2006/relationships/hyperlink" Target="http://online.zakon.kz/Document/?doc_id=31646631" TargetMode="External"/><Relationship Id="rId120" Type="http://schemas.openxmlformats.org/officeDocument/2006/relationships/hyperlink" Target="http://online.zakon.kz/Document/?doc_id=31636612" TargetMode="External"/><Relationship Id="rId125" Type="http://schemas.openxmlformats.org/officeDocument/2006/relationships/hyperlink" Target="http://online.zakon.kz/Document/?doc_id=36159568" TargetMode="External"/><Relationship Id="rId141" Type="http://schemas.openxmlformats.org/officeDocument/2006/relationships/hyperlink" Target="http://online.zakon.kz/Document/?doc_id=31894718" TargetMode="External"/><Relationship Id="rId146" Type="http://schemas.openxmlformats.org/officeDocument/2006/relationships/hyperlink" Target="http://online.zakon.kz/Document/?doc_id=37532233" TargetMode="External"/><Relationship Id="rId167" Type="http://schemas.openxmlformats.org/officeDocument/2006/relationships/hyperlink" Target="http://online.zakon.kz/Document/?doc_id=1038154" TargetMode="Externa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0046115" TargetMode="External"/><Relationship Id="rId92" Type="http://schemas.openxmlformats.org/officeDocument/2006/relationships/hyperlink" Target="http://online.zakon.kz/Document/?doc_id=37532233" TargetMode="External"/><Relationship Id="rId162" Type="http://schemas.openxmlformats.org/officeDocument/2006/relationships/hyperlink" Target="http://online.zakon.kz/Document/?doc_id=315481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532233" TargetMode="External"/><Relationship Id="rId24" Type="http://schemas.openxmlformats.org/officeDocument/2006/relationships/hyperlink" Target="http://online.zakon.kz/Document/?doc_id=36227306" TargetMode="External"/><Relationship Id="rId40" Type="http://schemas.openxmlformats.org/officeDocument/2006/relationships/hyperlink" Target="http://online.zakon.kz/Document/?doc_id=37532233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36159568" TargetMode="External"/><Relationship Id="rId87" Type="http://schemas.openxmlformats.org/officeDocument/2006/relationships/hyperlink" Target="http://online.zakon.kz/Document/?doc_id=1049236" TargetMode="External"/><Relationship Id="rId110" Type="http://schemas.openxmlformats.org/officeDocument/2006/relationships/hyperlink" Target="http://online.zakon.kz/Document/?doc_id=31958541" TargetMode="External"/><Relationship Id="rId115" Type="http://schemas.openxmlformats.org/officeDocument/2006/relationships/hyperlink" Target="http://online.zakon.kz/Document/?doc_id=33140604" TargetMode="External"/><Relationship Id="rId131" Type="http://schemas.openxmlformats.org/officeDocument/2006/relationships/hyperlink" Target="http://online.zakon.kz/Document/?doc_id=32913350" TargetMode="External"/><Relationship Id="rId136" Type="http://schemas.openxmlformats.org/officeDocument/2006/relationships/hyperlink" Target="http://online.zakon.kz/Document/?doc_id=38078611" TargetMode="External"/><Relationship Id="rId157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9262809" TargetMode="External"/><Relationship Id="rId82" Type="http://schemas.openxmlformats.org/officeDocument/2006/relationships/hyperlink" Target="http://online.zakon.kz/Document/?doc_id=31334394" TargetMode="External"/><Relationship Id="rId152" Type="http://schemas.openxmlformats.org/officeDocument/2006/relationships/hyperlink" Target="http://online.zakon.kz/Document/?doc_id=39604716" TargetMode="External"/><Relationship Id="rId173" Type="http://schemas.openxmlformats.org/officeDocument/2006/relationships/footer" Target="footer3.xml"/><Relationship Id="rId19" Type="http://schemas.openxmlformats.org/officeDocument/2006/relationships/hyperlink" Target="http://online.zakon.kz/Document/?doc_id=34753907" TargetMode="External"/><Relationship Id="rId14" Type="http://schemas.openxmlformats.org/officeDocument/2006/relationships/hyperlink" Target="http://online.zakon.kz/Document/?doc_id=1009179" TargetMode="External"/><Relationship Id="rId30" Type="http://schemas.openxmlformats.org/officeDocument/2006/relationships/hyperlink" Target="http://online.zakon.kz/Document/?doc_id=1049236" TargetMode="External"/><Relationship Id="rId35" Type="http://schemas.openxmlformats.org/officeDocument/2006/relationships/hyperlink" Target="http://online.zakon.kz/Document/?doc_id=35748506" TargetMode="External"/><Relationship Id="rId56" Type="http://schemas.openxmlformats.org/officeDocument/2006/relationships/hyperlink" Target="http://online.zakon.kz/Document/?doc_id=39604716" TargetMode="External"/><Relationship Id="rId77" Type="http://schemas.openxmlformats.org/officeDocument/2006/relationships/hyperlink" Target="http://online.zakon.kz/Document/?doc_id=34648651" TargetMode="External"/><Relationship Id="rId100" Type="http://schemas.openxmlformats.org/officeDocument/2006/relationships/hyperlink" Target="http://online.zakon.kz/Document/?doc_id=33610238" TargetMode="External"/><Relationship Id="rId105" Type="http://schemas.openxmlformats.org/officeDocument/2006/relationships/hyperlink" Target="http://online.zakon.kz/Document/?doc_id=31518781" TargetMode="External"/><Relationship Id="rId126" Type="http://schemas.openxmlformats.org/officeDocument/2006/relationships/hyperlink" Target="http://online.zakon.kz/Document/?doc_id=31958541" TargetMode="External"/><Relationship Id="rId147" Type="http://schemas.openxmlformats.org/officeDocument/2006/relationships/hyperlink" Target="http://online.zakon.kz/Document/?doc_id=33610238" TargetMode="External"/><Relationship Id="rId168" Type="http://schemas.openxmlformats.org/officeDocument/2006/relationships/header" Target="header1.xml"/><Relationship Id="rId8" Type="http://schemas.openxmlformats.org/officeDocument/2006/relationships/hyperlink" Target="http://online.zakon.kz/Document/?doc_id=37532233" TargetMode="External"/><Relationship Id="rId51" Type="http://schemas.openxmlformats.org/officeDocument/2006/relationships/hyperlink" Target="http://online.zakon.kz/Document/?doc_id=39604716" TargetMode="External"/><Relationship Id="rId72" Type="http://schemas.openxmlformats.org/officeDocument/2006/relationships/hyperlink" Target="http://online.zakon.kz/Document/?doc_id=32913350" TargetMode="External"/><Relationship Id="rId93" Type="http://schemas.openxmlformats.org/officeDocument/2006/relationships/hyperlink" Target="http://online.zakon.kz/Document/?doc_id=33610238" TargetMode="External"/><Relationship Id="rId98" Type="http://schemas.openxmlformats.org/officeDocument/2006/relationships/hyperlink" Target="http://online.zakon.kz/Document/?doc_id=33610238" TargetMode="External"/><Relationship Id="rId121" Type="http://schemas.openxmlformats.org/officeDocument/2006/relationships/hyperlink" Target="http://online.zakon.kz/Document/?doc_id=31645319" TargetMode="External"/><Relationship Id="rId142" Type="http://schemas.openxmlformats.org/officeDocument/2006/relationships/hyperlink" Target="http://online.zakon.kz/Document/?doc_id=39262809" TargetMode="External"/><Relationship Id="rId163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818514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6159568" TargetMode="External"/><Relationship Id="rId116" Type="http://schemas.openxmlformats.org/officeDocument/2006/relationships/hyperlink" Target="http://online.zakon.kz/Document/?doc_id=33140604" TargetMode="External"/><Relationship Id="rId137" Type="http://schemas.openxmlformats.org/officeDocument/2006/relationships/hyperlink" Target="http://online.zakon.kz/Document/?doc_id=38078611" TargetMode="External"/><Relationship Id="rId158" Type="http://schemas.openxmlformats.org/officeDocument/2006/relationships/hyperlink" Target="http://online.zakon.kz/Document/?doc_id=31577399" TargetMode="Externa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6159568" TargetMode="External"/><Relationship Id="rId62" Type="http://schemas.openxmlformats.org/officeDocument/2006/relationships/hyperlink" Target="http://online.zakon.kz/Document/?doc_id=34648651" TargetMode="External"/><Relationship Id="rId83" Type="http://schemas.openxmlformats.org/officeDocument/2006/relationships/hyperlink" Target="http://online.zakon.kz/Document/?doc_id=39604716" TargetMode="External"/><Relationship Id="rId88" Type="http://schemas.openxmlformats.org/officeDocument/2006/relationships/hyperlink" Target="http://online.zakon.kz/Document/?doc_id=33123837" TargetMode="External"/><Relationship Id="rId111" Type="http://schemas.openxmlformats.org/officeDocument/2006/relationships/hyperlink" Target="http://online.zakon.kz/Document/?doc_id=36159568" TargetMode="External"/><Relationship Id="rId132" Type="http://schemas.openxmlformats.org/officeDocument/2006/relationships/hyperlink" Target="http://online.zakon.kz/Document/?doc_id=30092011" TargetMode="External"/><Relationship Id="rId153" Type="http://schemas.openxmlformats.org/officeDocument/2006/relationships/hyperlink" Target="http://online.zakon.kz/Document/?doc_id=39236412" TargetMode="External"/><Relationship Id="rId174" Type="http://schemas.openxmlformats.org/officeDocument/2006/relationships/fontTable" Target="fontTable.xml"/><Relationship Id="rId15" Type="http://schemas.openxmlformats.org/officeDocument/2006/relationships/hyperlink" Target="http://online.zakon.kz/Document/?doc_id=37532233" TargetMode="External"/><Relationship Id="rId36" Type="http://schemas.openxmlformats.org/officeDocument/2006/relationships/hyperlink" Target="http://online.zakon.kz/Document/?doc_id=39604716" TargetMode="External"/><Relationship Id="rId57" Type="http://schemas.openxmlformats.org/officeDocument/2006/relationships/hyperlink" Target="http://online.zakon.kz/Document/?doc_id=39604716" TargetMode="External"/><Relationship Id="rId106" Type="http://schemas.openxmlformats.org/officeDocument/2006/relationships/hyperlink" Target="http://online.zakon.kz/Document/?doc_id=31518926" TargetMode="External"/><Relationship Id="rId127" Type="http://schemas.openxmlformats.org/officeDocument/2006/relationships/hyperlink" Target="http://online.zakon.kz/Document/?doc_id=361595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8762</Words>
  <Characters>78559</Characters>
  <Application>Microsoft Office Word</Application>
  <DocSecurity>0</DocSecurity>
  <Lines>654</Lines>
  <Paragraphs>174</Paragraphs>
  <ScaleCrop>false</ScaleCrop>
  <Company>SPecialiST RePack</Company>
  <LinksUpToDate>false</LinksUpToDate>
  <CharactersWithSpaces>87147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2024-05-01T11:04:00Z</dcterms:created>
  <dcterms:modified xsi:type="dcterms:W3CDTF">2024-05-01T11:04:00Z</dcterms:modified>
</cp:coreProperties>
</file>