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E3A0E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Республикасының кейбір заңнамалық актілеріне теміржол көлігі мңселелері бойынша өзгерістер мен толықтырулар енгізу туралы» Қазақстан Республикасының 2019 жылғы 27 желтоқсандағы № 295-VІ Заңы (2020.09.11. берілген өзгерістермен)</w:t>
      </w:r>
    </w:p>
    <w:p w:rsidR="00000000" w:rsidRDefault="00BE3A0E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BE3A0E">
      <w:pPr>
        <w:ind w:firstLine="397"/>
        <w:jc w:val="both"/>
      </w:pPr>
      <w:r>
        <w:rPr>
          <w:rStyle w:val="s0"/>
          <w:lang w:val="kk-KZ"/>
        </w:rPr>
        <w:t xml:space="preserve">Жариялануы: «Егемен Қазақстан» 2019 жылғы 31 желтоқсан № 250 (29729); </w:t>
      </w:r>
      <w:hyperlink r:id="rId7" w:anchor="!/doc/137853/kaz" w:history="1">
        <w:r>
          <w:rPr>
            <w:rStyle w:val="a4"/>
            <w:lang w:val="kk-KZ"/>
          </w:rPr>
          <w:t>«ҚР НҚА электрондық түрдегі эталондық бақылау банкі» АЖ 2020 ж. 6 қаңтарда</w:t>
        </w:r>
      </w:hyperlink>
      <w:r>
        <w:rPr>
          <w:rStyle w:val="s0"/>
          <w:lang w:val="kk-KZ"/>
        </w:rPr>
        <w:t>; ҚР Парламентінің Жаршысы 2019 ж., желтоқсан, №</w:t>
      </w:r>
      <w:r>
        <w:rPr>
          <w:rStyle w:val="s0"/>
          <w:lang w:val="kk-KZ"/>
        </w:rPr>
        <w:t xml:space="preserve"> 24-II (2799), 123-құжат</w:t>
      </w:r>
    </w:p>
    <w:p w:rsidR="00000000" w:rsidRDefault="00BE3A0E">
      <w:pPr>
        <w:ind w:firstLine="397"/>
        <w:jc w:val="both"/>
      </w:pPr>
      <w:r>
        <w:rPr>
          <w:b/>
          <w:bCs/>
          <w:lang w:val="kk-KZ"/>
        </w:rPr>
        <w:t> </w:t>
      </w:r>
    </w:p>
    <w:p w:rsidR="00000000" w:rsidRDefault="00BE3A0E">
      <w:pPr>
        <w:ind w:firstLine="397"/>
        <w:jc w:val="both"/>
      </w:pPr>
      <w:r>
        <w:rPr>
          <w:rStyle w:val="s0"/>
        </w:rPr>
        <w:t>Енгізілген өзгерістер:</w:t>
      </w:r>
      <w:r>
        <w:t xml:space="preserve"> </w:t>
      </w:r>
    </w:p>
    <w:p w:rsidR="00000000" w:rsidRDefault="00BE3A0E">
      <w:pPr>
        <w:ind w:firstLine="397"/>
        <w:jc w:val="both"/>
      </w:pPr>
      <w:r>
        <w:rPr>
          <w:rStyle w:val="s0"/>
        </w:rPr>
        <w:t> </w:t>
      </w:r>
    </w:p>
    <w:p w:rsidR="00000000" w:rsidRDefault="00BE3A0E">
      <w:pPr>
        <w:ind w:firstLine="397"/>
        <w:jc w:val="both"/>
      </w:pPr>
      <w:r>
        <w:rPr>
          <w:rStyle w:val="s0"/>
        </w:rPr>
        <w:t xml:space="preserve">2020.09.11. № 373-VI ҚР </w:t>
      </w:r>
      <w:hyperlink r:id="rId8" w:anchor="sub_id=6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9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</w:t>
      </w:r>
      <w:r>
        <w:rPr>
          <w:rStyle w:val="s0"/>
        </w:rPr>
        <w:t>н кейін күнтізбелік он күн өткен соң қолданысқа енгізілді)</w:t>
      </w:r>
    </w:p>
    <w:p w:rsidR="00000000" w:rsidRDefault="00BE3A0E">
      <w:pPr>
        <w:ind w:firstLine="397"/>
        <w:jc w:val="both"/>
      </w:pPr>
      <w:r>
        <w:rPr>
          <w:rStyle w:val="s0"/>
        </w:rPr>
        <w:t> </w:t>
      </w:r>
    </w:p>
    <w:p w:rsidR="00000000" w:rsidRDefault="00BE3A0E">
      <w:pPr>
        <w:ind w:firstLine="397"/>
        <w:jc w:val="both"/>
      </w:pPr>
      <w:r>
        <w:rPr>
          <w:rStyle w:val="s0"/>
        </w:rPr>
        <w:t>Бұрынғы редакциялар:</w:t>
      </w:r>
    </w:p>
    <w:p w:rsidR="00000000" w:rsidRDefault="00BE3A0E">
      <w:pPr>
        <w:ind w:firstLine="397"/>
        <w:jc w:val="both"/>
      </w:pPr>
      <w:r>
        <w:rPr>
          <w:rStyle w:val="s0"/>
        </w:rPr>
        <w:t> </w:t>
      </w:r>
    </w:p>
    <w:p w:rsidR="00000000" w:rsidRDefault="00BE3A0E">
      <w:pPr>
        <w:ind w:firstLine="397"/>
        <w:jc w:val="both"/>
      </w:pPr>
      <w:r>
        <w:rPr>
          <w:rStyle w:val="s0"/>
        </w:rPr>
        <w:t xml:space="preserve">2020 ж. 9 қарашаға дейін қолданылған </w:t>
      </w:r>
      <w:hyperlink r:id="rId10" w:history="1">
        <w:r>
          <w:rPr>
            <w:rStyle w:val="a4"/>
          </w:rPr>
          <w:t>редакция</w:t>
        </w:r>
      </w:hyperlink>
    </w:p>
    <w:p w:rsidR="00000000" w:rsidRDefault="00BE3A0E">
      <w:pPr>
        <w:ind w:firstLine="397"/>
        <w:jc w:val="both"/>
      </w:pPr>
      <w:r>
        <w:rPr>
          <w:rStyle w:val="s0"/>
        </w:rPr>
        <w:t> </w:t>
      </w:r>
    </w:p>
    <w:p w:rsidR="00000000" w:rsidRDefault="00BE3A0E">
      <w:pPr>
        <w:ind w:firstLine="397"/>
        <w:jc w:val="both"/>
      </w:pPr>
      <w:r>
        <w:rPr>
          <w:rStyle w:val="s0"/>
        </w:rPr>
        <w:t> </w:t>
      </w:r>
    </w:p>
    <w:p w:rsidR="00000000" w:rsidRDefault="00BE3A0E">
      <w:pPr>
        <w:ind w:firstLine="397"/>
        <w:jc w:val="both"/>
      </w:pPr>
      <w:r>
        <w:rPr>
          <w:rStyle w:val="s0"/>
        </w:rPr>
        <w:t> </w:t>
      </w:r>
    </w:p>
    <w:p w:rsidR="00000000" w:rsidRDefault="00BE3A0E">
      <w:pPr>
        <w:ind w:firstLine="397"/>
        <w:jc w:val="both"/>
      </w:pPr>
      <w:r>
        <w:rPr>
          <w:rStyle w:val="s0"/>
        </w:rP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E3A0E" w:rsidRDefault="00BE3A0E" w:rsidP="00BE3A0E">
      <w:r>
        <w:separator/>
      </w:r>
    </w:p>
  </w:endnote>
  <w:endnote w:type="continuationSeparator" w:id="0">
    <w:p w:rsidR="00BE3A0E" w:rsidRDefault="00BE3A0E" w:rsidP="00BE3A0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E3A0E" w:rsidRDefault="00BE3A0E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E3A0E" w:rsidRDefault="00BE3A0E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E3A0E" w:rsidRDefault="00BE3A0E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E3A0E" w:rsidRDefault="00BE3A0E" w:rsidP="00BE3A0E">
      <w:r>
        <w:separator/>
      </w:r>
    </w:p>
  </w:footnote>
  <w:footnote w:type="continuationSeparator" w:id="0">
    <w:p w:rsidR="00BE3A0E" w:rsidRDefault="00BE3A0E" w:rsidP="00BE3A0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E3A0E" w:rsidRDefault="00BE3A0E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E3A0E" w:rsidRDefault="00BE3A0E" w:rsidP="00BE3A0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E3A0E" w:rsidRPr="00BE3A0E" w:rsidRDefault="00BE3A0E" w:rsidP="00BE3A0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Республикасының кейбір заңнамалық актілеріне теміржол көлігі мәселелері бойынша өзгерістер мен толықтырулар енгізу туралы» Қазақстан Республикасының 2019 жылғы 27 желтоқсандағы № 295-VІ Заңы (2020.09.11. берілген өзгерістермен)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E3A0E" w:rsidRDefault="00BE3A0E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E3A0E"/>
    <w:rsid w:val="00BE3A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E3A0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E3A0E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E3A0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E3A0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E3A0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E3A0E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E3A0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E3A0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9987394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5827092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8107839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85</Words>
  <Characters>871</Characters>
  <Application>Microsoft Office Word</Application>
  <DocSecurity>0</DocSecurity>
  <Lines>7</Lines>
  <Paragraphs>1</Paragraphs>
  <ScaleCrop>false</ScaleCrop>
  <Company>SPecialiST RePack</Company>
  <LinksUpToDate>false</LinksUpToDate>
  <CharactersWithSpaces>955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Республикасының кейбір заңнамалық актілеріне теміржол көлігі мәселелері бойынша өзгерістер мен толықтырулар енгізу туралы» Қазақстан Республикасының 2019 жылғы 27 желтоқсандағы № 295-VІ Заңы (2020.09.11. берілген өзгерістермен)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2024-07-07T22:48:00Z</dcterms:created>
  <dcterms:modified xsi:type="dcterms:W3CDTF">2024-07-07T22:48:00Z</dcterms:modified>
</cp:coreProperties>
</file>