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3D3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СП РК 5.01-103-2013 «Свайные фундаменты» (с дополнениями от 18.03.2021 г.)</w:t>
      </w:r>
    </w:p>
    <w:p w:rsidR="00000000" w:rsidRDefault="004E3D3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E3D3E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4E3D3E">
      <w:pPr>
        <w:ind w:firstLine="397"/>
        <w:jc w:val="both"/>
      </w:pPr>
      <w:r>
        <w:rPr>
          <w:rStyle w:val="s0"/>
        </w:rPr>
        <w:t> </w:t>
      </w:r>
    </w:p>
    <w:p w:rsidR="00000000" w:rsidRDefault="004E3D3E">
      <w:pPr>
        <w:ind w:firstLine="397"/>
        <w:jc w:val="both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и.о. Председателя Комитета по делам строительства и жилищно-коммунального хозяйства Министерства национальной экономики РК от 18.03.21 г. № 30-НҚ.</w:t>
      </w:r>
    </w:p>
    <w:p w:rsidR="00000000" w:rsidRDefault="004E3D3E">
      <w:pPr>
        <w:ind w:firstLine="397"/>
        <w:jc w:val="both"/>
      </w:pPr>
      <w:r>
        <w:rPr>
          <w:rStyle w:val="s0"/>
        </w:rPr>
        <w:t> </w:t>
      </w:r>
    </w:p>
    <w:p w:rsidR="00000000" w:rsidRDefault="004E3D3E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4E3D3E">
      <w:pPr>
        <w:ind w:firstLine="397"/>
        <w:jc w:val="both"/>
      </w:pPr>
      <w:r>
        <w:rPr>
          <w:rStyle w:val="s0"/>
        </w:rPr>
        <w:t> </w:t>
      </w:r>
    </w:p>
    <w:p w:rsidR="00000000" w:rsidRDefault="004E3D3E">
      <w:pPr>
        <w:ind w:firstLine="397"/>
        <w:jc w:val="both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</w:t>
      </w:r>
      <w:r>
        <w:rPr>
          <w:rStyle w:val="s0"/>
        </w:rPr>
        <w:t>вшая до внесения изменений от 18.03.21 г.</w:t>
      </w:r>
    </w:p>
    <w:p w:rsidR="00000000" w:rsidRDefault="004E3D3E">
      <w:pPr>
        <w:ind w:firstLine="397"/>
        <w:jc w:val="both"/>
      </w:pPr>
      <w:r>
        <w:rPr>
          <w:rStyle w:val="s0"/>
        </w:rPr>
        <w:t> </w:t>
      </w:r>
    </w:p>
    <w:p w:rsidR="00000000" w:rsidRDefault="004E3D3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E3D3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E3D3E">
      <w:pPr>
        <w:ind w:firstLine="426"/>
        <w:jc w:val="center"/>
      </w:pPr>
      <w:r>
        <w:rPr>
          <w:b/>
          <w:bCs/>
        </w:rPr>
        <w:t>ПРЕДИСЛОВИЕ</w:t>
      </w:r>
    </w:p>
    <w:p w:rsidR="00000000" w:rsidRDefault="004E3D3E">
      <w:pPr>
        <w:ind w:firstLine="426"/>
        <w:jc w:val="center"/>
      </w:pPr>
      <w:r>
        <w:t> </w:t>
      </w:r>
    </w:p>
    <w:p w:rsidR="00000000" w:rsidRDefault="004E3D3E">
      <w:pPr>
        <w:ind w:firstLine="426"/>
        <w:jc w:val="both"/>
      </w:pPr>
      <w:r>
        <w:t xml:space="preserve">1. </w:t>
      </w:r>
      <w:r>
        <w:rPr>
          <w:b/>
          <w:bCs/>
        </w:rPr>
        <w:t>РАЗРАБОТАН:</w:t>
      </w:r>
      <w:r>
        <w:t xml:space="preserve"> АО «КазНИИСА», РГКП «КарГТУ» МОН РК</w:t>
      </w:r>
    </w:p>
    <w:p w:rsidR="00000000" w:rsidRDefault="004E3D3E">
      <w:pPr>
        <w:ind w:firstLine="426"/>
        <w:jc w:val="both"/>
      </w:pPr>
      <w:r>
        <w:t xml:space="preserve">2. </w:t>
      </w:r>
      <w:r>
        <w:rPr>
          <w:b/>
          <w:bCs/>
        </w:rPr>
        <w:t>ПРЕДСТАВЛЕН:</w:t>
      </w:r>
      <w:r>
        <w:t xml:space="preserve"> Управлением технического регулирования и нормирования Комитета по делам строительства, жилищно-коммунального хозяйства и управл</w:t>
      </w:r>
      <w:r>
        <w:t>ения земельными ресурсами Министерства национальной экономики Республики Казахстан</w:t>
      </w:r>
    </w:p>
    <w:p w:rsidR="00000000" w:rsidRDefault="004E3D3E">
      <w:pPr>
        <w:ind w:firstLine="426"/>
        <w:jc w:val="both"/>
      </w:pPr>
      <w:r>
        <w:t xml:space="preserve">3. </w:t>
      </w:r>
      <w:r>
        <w:rPr>
          <w:b/>
          <w:bCs/>
        </w:rPr>
        <w:t>УТВЕРЖДЕН И</w:t>
      </w:r>
      <w:r>
        <w:t xml:space="preserve"> </w:t>
      </w:r>
      <w:r>
        <w:rPr>
          <w:b/>
          <w:bCs/>
        </w:rPr>
        <w:t xml:space="preserve">ВВЕДЕН В ДЕЙСТВИЕ: </w:t>
      </w:r>
      <w:hyperlink r:id="rId9" w:history="1">
        <w:r>
          <w:rPr>
            <w:rStyle w:val="a4"/>
          </w:rPr>
          <w:t>приказом</w:t>
        </w:r>
      </w:hyperlink>
      <w:r>
        <w:t xml:space="preserve"> Комитета по делам строительства, жилищно-коммунального хозяйства </w:t>
      </w:r>
      <w:r>
        <w:t>и управления земельными ресурсами Министерства Национальной экономики Республики Казахстан от 29.12.2014 № 156-НҚ с 1 июля 2015 года</w:t>
      </w:r>
    </w:p>
    <w:p w:rsidR="00000000" w:rsidRDefault="004E3D3E">
      <w:pPr>
        <w:ind w:firstLine="426"/>
        <w:jc w:val="both"/>
      </w:pPr>
      <w:r>
        <w:rPr>
          <w:b/>
          <w:bCs/>
        </w:rPr>
        <w:t>Дата введения 2015-07-01</w:t>
      </w:r>
    </w:p>
    <w:p w:rsidR="00000000" w:rsidRDefault="004E3D3E">
      <w:pPr>
        <w:ind w:firstLine="426"/>
        <w:jc w:val="both"/>
      </w:pPr>
      <w:r>
        <w:t> </w:t>
      </w:r>
    </w:p>
    <w:p w:rsidR="00000000" w:rsidRDefault="004E3D3E">
      <w:pPr>
        <w:ind w:firstLine="426"/>
        <w:jc w:val="both"/>
      </w:pPr>
      <w:r>
        <w:rPr>
          <w:b/>
          <w:bCs/>
        </w:rPr>
        <w:t xml:space="preserve">УДК 69+627.154.04 </w:t>
      </w:r>
    </w:p>
    <w:p w:rsidR="00000000" w:rsidRDefault="004E3D3E">
      <w:pPr>
        <w:ind w:firstLine="426"/>
        <w:jc w:val="both"/>
      </w:pPr>
      <w:r>
        <w:rPr>
          <w:b/>
          <w:bCs/>
        </w:rPr>
        <w:t>МКС 083.74</w:t>
      </w:r>
    </w:p>
    <w:p w:rsidR="00000000" w:rsidRDefault="004E3D3E">
      <w:pPr>
        <w:ind w:firstLine="426"/>
        <w:jc w:val="both"/>
      </w:pPr>
      <w:r>
        <w:t> </w:t>
      </w:r>
    </w:p>
    <w:p w:rsidR="00000000" w:rsidRDefault="004E3D3E">
      <w:pPr>
        <w:ind w:firstLine="426"/>
        <w:jc w:val="both"/>
      </w:pPr>
      <w:r>
        <w:t>Настоящий государственный норматив не может быть полностью или ч</w:t>
      </w:r>
      <w:r>
        <w:t>астично воспроизведен, тиражирован и распространен в качестве официального издания без разрешения уполномоченного государственного органа по делам архитектуры, градостроительства и строительства Республики Казахстан</w:t>
      </w:r>
    </w:p>
    <w:p w:rsidR="00000000" w:rsidRDefault="004E3D3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E3D3E">
      <w:pPr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3D3E" w:rsidRDefault="004E3D3E" w:rsidP="004E3D3E">
      <w:r>
        <w:separator/>
      </w:r>
    </w:p>
  </w:endnote>
  <w:endnote w:type="continuationSeparator" w:id="0">
    <w:p w:rsidR="004E3D3E" w:rsidRDefault="004E3D3E" w:rsidP="004E3D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D3E" w:rsidRDefault="004E3D3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D3E" w:rsidRDefault="004E3D3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D3E" w:rsidRDefault="004E3D3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3D3E" w:rsidRDefault="004E3D3E" w:rsidP="004E3D3E">
      <w:r>
        <w:separator/>
      </w:r>
    </w:p>
  </w:footnote>
  <w:footnote w:type="continuationSeparator" w:id="0">
    <w:p w:rsidR="004E3D3E" w:rsidRDefault="004E3D3E" w:rsidP="004E3D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D3E" w:rsidRDefault="004E3D3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D3E" w:rsidRDefault="004E3D3E" w:rsidP="004E3D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3D3E" w:rsidRPr="004E3D3E" w:rsidRDefault="004E3D3E" w:rsidP="004E3D3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 РК 5.01-103-2013 «Свайные фундаменты» (с дополнениями от 18.03.2021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3D3E" w:rsidRDefault="004E3D3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3D3E"/>
    <w:rsid w:val="004E3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3D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3D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3D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3D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3D3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3D3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3D3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3D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5433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104074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8232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1276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 РК 5.01-103-2013 «Свайные фундаменты» (с дополнениями от 18.03.2021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2024-05-02T10:44:00Z</dcterms:created>
  <dcterms:modified xsi:type="dcterms:W3CDTF">2024-05-02T10:44:00Z</dcterms:modified>
</cp:coreProperties>
</file>