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716">
      <w:pPr>
        <w:pStyle w:val="pj"/>
      </w:pPr>
      <w:bookmarkStart w:id="0" w:name="_GoBack"/>
      <w:bookmarkEnd w:id="0"/>
      <w:r>
        <w:rPr>
          <w:rStyle w:val="s0"/>
          <w:b/>
          <w:bCs/>
        </w:rPr>
        <w:t>«Мңліметтерді таратылуы шектелген қызметтік ақпаратқа жатқызу жңне онымен жұмыс істеу қағидаларын бекіту туралы» Қазақстан Республикасы Үкіметінің 2022 жылғы 24 маусымдағы № 429 Қаулысы (2024.01.01. берілген өзгерістер мен толықтырулармен)</w:t>
      </w:r>
    </w:p>
    <w:p w:rsidR="00000000" w:rsidRDefault="002E4716">
      <w:pPr>
        <w:pStyle w:val="pj"/>
      </w:pPr>
      <w:r>
        <w:rPr>
          <w:rStyle w:val="s0"/>
          <w:b/>
          <w:bCs/>
        </w:rPr>
        <w:t> </w:t>
      </w:r>
    </w:p>
    <w:p w:rsidR="00000000" w:rsidRDefault="002E4716">
      <w:pPr>
        <w:pStyle w:val="pj"/>
      </w:pPr>
      <w:r>
        <w:rPr>
          <w:rStyle w:val="s0"/>
        </w:rPr>
        <w:t xml:space="preserve">Жариялануы: </w:t>
      </w:r>
      <w:hyperlink r:id="rId7" w:anchor="!/doc/169249/kaz" w:history="1">
        <w:r>
          <w:rPr>
            <w:rStyle w:val="a4"/>
          </w:rPr>
          <w:t>«ҚР НҚА электрондық түрдегі эталондық бақылау банкі» АЖ 2022 ж. 28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39, 227-құжат </w:t>
      </w:r>
    </w:p>
    <w:p w:rsidR="00000000" w:rsidRDefault="002E4716">
      <w:pPr>
        <w:pStyle w:val="pj"/>
      </w:pPr>
      <w:r>
        <w:t> </w:t>
      </w:r>
    </w:p>
    <w:p w:rsidR="00000000" w:rsidRDefault="002E4716">
      <w:pPr>
        <w:pStyle w:val="pj"/>
      </w:pPr>
      <w:r>
        <w:t>Енгізілген өзгерістер:</w:t>
      </w:r>
    </w:p>
    <w:p w:rsidR="00000000" w:rsidRDefault="002E4716">
      <w:pPr>
        <w:pStyle w:val="pj"/>
      </w:pPr>
      <w:r>
        <w:rPr>
          <w:rStyle w:val="s0"/>
        </w:rPr>
        <w:t> </w:t>
      </w:r>
    </w:p>
    <w:p w:rsidR="00000000" w:rsidRDefault="002E471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2023.06.12. № 1086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желтоқсаннан, 2024 ж. 1 қаңтардан бастап </w:t>
      </w:r>
      <w:hyperlink r:id="rId9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E4716">
      <w:pPr>
        <w:pStyle w:val="pj"/>
      </w:pPr>
      <w:r>
        <w:rPr>
          <w:rStyle w:val="s0"/>
        </w:rPr>
        <w:t> </w:t>
      </w:r>
    </w:p>
    <w:p w:rsidR="00000000" w:rsidRDefault="002E4716">
      <w:pPr>
        <w:pStyle w:val="pj"/>
      </w:pPr>
      <w:r>
        <w:rPr>
          <w:rStyle w:val="s0"/>
        </w:rPr>
        <w:t>Бұр</w:t>
      </w:r>
      <w:r>
        <w:rPr>
          <w:rStyle w:val="s0"/>
        </w:rPr>
        <w:t>ынғы редакциялар:</w:t>
      </w:r>
    </w:p>
    <w:p w:rsidR="00000000" w:rsidRDefault="002E4716">
      <w:pPr>
        <w:pStyle w:val="pj"/>
      </w:pPr>
      <w:r>
        <w:rPr>
          <w:rStyle w:val="s0"/>
        </w:rPr>
        <w:t> </w:t>
      </w:r>
    </w:p>
    <w:p w:rsidR="00000000" w:rsidRDefault="002E4716">
      <w:pPr>
        <w:pStyle w:val="pj"/>
      </w:pPr>
      <w:r>
        <w:rPr>
          <w:rStyle w:val="s0"/>
        </w:rPr>
        <w:t xml:space="preserve">2023 ж. 6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E4716">
      <w:pPr>
        <w:pStyle w:val="pj"/>
      </w:pPr>
      <w:r>
        <w:t xml:space="preserve">2024 ж. 01.01.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E4716">
      <w:pPr>
        <w:pStyle w:val="pj"/>
      </w:pPr>
      <w:r>
        <w:rPr>
          <w:rStyle w:val="s0"/>
        </w:rPr>
        <w:t> </w:t>
      </w:r>
    </w:p>
    <w:p w:rsidR="00000000" w:rsidRDefault="002E471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716" w:rsidRDefault="002E4716" w:rsidP="002E4716">
      <w:r>
        <w:separator/>
      </w:r>
    </w:p>
  </w:endnote>
  <w:endnote w:type="continuationSeparator" w:id="0">
    <w:p w:rsidR="002E4716" w:rsidRDefault="002E4716" w:rsidP="002E4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716" w:rsidRDefault="002E4716" w:rsidP="002E4716">
      <w:r>
        <w:separator/>
      </w:r>
    </w:p>
  </w:footnote>
  <w:footnote w:type="continuationSeparator" w:id="0">
    <w:p w:rsidR="002E4716" w:rsidRDefault="002E4716" w:rsidP="002E47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 w:rsidP="002E4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716" w:rsidRPr="002E4716" w:rsidRDefault="002E4716" w:rsidP="002E47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2022 жылғы 24 маусымдағы № 429 Қаулысы (2024.01.01.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716" w:rsidRDefault="002E47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716"/>
    <w:rsid w:val="002E4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7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47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7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7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7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437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544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41496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437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«Мәліметтерді таратылуы шектелген қызметтік ақпаратқа жатқызу және онымен жұмыс істеу қағидаларын бекіту туралы» Қазақстан Республикасы Үкіметінің 2022 жылғы 24 маусымдағы № 429 Қаулысы (2024.01.01.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2024-05-20T07:20:00Z</dcterms:created>
  <dcterms:modified xsi:type="dcterms:W3CDTF">2024-05-20T07:20:00Z</dcterms:modified>
</cp:coreProperties>
</file>