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A10D8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 xml:space="preserve">«Қазақстан Республикасының кейбір конституциялық заңдарына өзгерістер мен толықтырулар енгізу туралы» Қазақстан Республикасының 2017 жылғы 22 желтоқсандағы № 119-VI Конституциялық Заңы </w:t>
      </w:r>
    </w:p>
    <w:p w:rsidR="00000000" w:rsidRDefault="007A10D8">
      <w:r>
        <w:t> </w:t>
      </w:r>
    </w:p>
    <w:p w:rsidR="00000000" w:rsidRDefault="007A10D8">
      <w:pPr>
        <w:ind w:firstLine="397"/>
        <w:jc w:val="both"/>
      </w:pPr>
      <w:r>
        <w:rPr>
          <w:rStyle w:val="s0"/>
          <w:lang w:val="kk-KZ"/>
        </w:rPr>
        <w:t xml:space="preserve">Жариялануы: «Егемен Қазақстан» 2017 жылғы 29 желтоқсан № 250 (29231); </w:t>
      </w:r>
      <w:hyperlink r:id="rId7" w:anchor="!/doc/117109/kaz" w:history="1">
        <w:r>
          <w:rPr>
            <w:rStyle w:val="a3"/>
            <w:lang w:val="kk-KZ"/>
          </w:rPr>
          <w:t>«ҚР НҚА электрондық түрдегі эталондық бақылау банкі» АЖ 2017 ж. 29 желтоқсанда</w:t>
        </w:r>
      </w:hyperlink>
      <w:r>
        <w:rPr>
          <w:rStyle w:val="s0"/>
        </w:rPr>
        <w:t>; ҚР Парламентінің Жаршысы 2017 ж., желтоқсан, № 21</w:t>
      </w:r>
      <w:r>
        <w:rPr>
          <w:rStyle w:val="s0"/>
        </w:rPr>
        <w:t xml:space="preserve"> (2742), 103-құжат</w:t>
      </w:r>
    </w:p>
    <w:p w:rsidR="00000000" w:rsidRDefault="007A10D8">
      <w:pPr>
        <w:ind w:firstLine="397"/>
        <w:jc w:val="both"/>
      </w:pPr>
      <w:r>
        <w:rPr>
          <w:rStyle w:val="s0"/>
        </w:rPr>
        <w:t> </w:t>
      </w:r>
    </w:p>
    <w:p w:rsidR="00000000" w:rsidRDefault="007A10D8">
      <w:r>
        <w:rPr>
          <w:lang w:val="kk-KZ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A10D8" w:rsidRDefault="007A10D8" w:rsidP="007A10D8">
      <w:r>
        <w:separator/>
      </w:r>
    </w:p>
  </w:endnote>
  <w:endnote w:type="continuationSeparator" w:id="0">
    <w:p w:rsidR="007A10D8" w:rsidRDefault="007A10D8" w:rsidP="007A10D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10D8" w:rsidRDefault="007A10D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10D8" w:rsidRDefault="007A10D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10D8" w:rsidRDefault="007A10D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A10D8" w:rsidRDefault="007A10D8" w:rsidP="007A10D8">
      <w:r>
        <w:separator/>
      </w:r>
    </w:p>
  </w:footnote>
  <w:footnote w:type="continuationSeparator" w:id="0">
    <w:p w:rsidR="007A10D8" w:rsidRDefault="007A10D8" w:rsidP="007A10D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10D8" w:rsidRDefault="007A10D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10D8" w:rsidRDefault="007A10D8" w:rsidP="007A10D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A10D8" w:rsidRPr="007A10D8" w:rsidRDefault="007A10D8" w:rsidP="007A10D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конституциялық заңдарына өзгерістер мен толықтырулар енгізу туралы» Қазақстан Республикасының 2017 жылғы 22 желтоқсандағы № 119-VI Конституциялық Заңы (қолданысқа енген жоқ)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10D8" w:rsidRDefault="007A10D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A10D8"/>
    <w:rsid w:val="007A10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A10D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A10D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A10D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A10D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A10D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A10D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A10D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A10D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52</Words>
  <Characters>415</Characters>
  <Application>Microsoft Office Word</Application>
  <DocSecurity>0</DocSecurity>
  <Lines>3</Lines>
  <Paragraphs>1</Paragraphs>
  <ScaleCrop>false</ScaleCrop>
  <Company/>
  <LinksUpToDate>false</LinksUpToDate>
  <CharactersWithSpaces>466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кейбір конституциялық заңдарына өзгерістер мен толықтырулар енгізу туралы» Қазақстан Республикасының 2017 жылғы 22 желтоқсандағы № 119-VI Конституциялық Заңы (қолданысқа енген жоқ) (©Paragraph 2023)</dc:title>
  <dc:subject/>
  <dc:creator>Сергей М</dc:creator>
  <cp:keywords/>
  <dc:description/>
  <cp:lastModifiedBy>Сергей М</cp:lastModifiedBy>
  <cp:revision>2</cp:revision>
  <dcterms:created xsi:type="dcterms:W3CDTF">2023-11-19T22:15:00Z</dcterms:created>
  <dcterms:modified xsi:type="dcterms:W3CDTF">2023-11-19T22:15:00Z</dcterms:modified>
</cp:coreProperties>
</file>