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41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өзгерістер енгізу туралы» Қазақстан Республикасы Энергетика министрінің 2021 </w:t>
      </w:r>
      <w:r>
        <w:rPr>
          <w:rStyle w:val="s0"/>
          <w:b/>
          <w:bCs/>
        </w:rPr>
        <w:t>жылғы 7 сңуірдегі № 125 бұйрығы</w:t>
      </w:r>
    </w:p>
    <w:p w:rsidR="00000000" w:rsidRDefault="00F9412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94123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8 сәуірде № 22517 тіркелді</w:t>
      </w:r>
    </w:p>
    <w:p w:rsidR="00000000" w:rsidRDefault="00F9412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94123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4416/kaz" w:history="1">
        <w:r>
          <w:rPr>
            <w:rStyle w:val="a4"/>
            <w:lang w:val="kk-KZ"/>
          </w:rPr>
          <w:t>«ҚР НҚА электрондық түрдегі эталондық бақылау банкі» АЖ 2021 ж. 13 сәуірде</w:t>
        </w:r>
      </w:hyperlink>
    </w:p>
    <w:p w:rsidR="00000000" w:rsidRDefault="00F9412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94123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123" w:rsidRDefault="00F94123" w:rsidP="00F94123">
      <w:r>
        <w:separator/>
      </w:r>
    </w:p>
  </w:endnote>
  <w:endnote w:type="continuationSeparator" w:id="0">
    <w:p w:rsidR="00F94123" w:rsidRDefault="00F94123" w:rsidP="00F94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123" w:rsidRDefault="00F941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123" w:rsidRDefault="00F941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123" w:rsidRDefault="00F941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123" w:rsidRDefault="00F94123" w:rsidP="00F94123">
      <w:r>
        <w:separator/>
      </w:r>
    </w:p>
  </w:footnote>
  <w:footnote w:type="continuationSeparator" w:id="0">
    <w:p w:rsidR="00F94123" w:rsidRDefault="00F94123" w:rsidP="00F941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123" w:rsidRDefault="00F941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123" w:rsidRDefault="00F94123" w:rsidP="00F941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4123" w:rsidRPr="00F94123" w:rsidRDefault="00F94123" w:rsidP="00F941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өзгерістер енгізу туралы» Қазақстан Республикасы Энергетика министрінің 2021 жылғы 7 сәуірдегі № 125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123" w:rsidRDefault="00F941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4123"/>
    <w:rsid w:val="00F94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41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41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41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41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41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41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41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41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«Жаңартылатын энергия көздерін қолдауға арналған тарифті айқындау қағидаларын бекіту туралы» Қазақстан Республикасы Энергетика министрінің 2015 жылғы 20 ақпандағы № 118 бұйрығына өзгерістер енгізу туралы» Қазақстан Республикасы Энергетика министрінің 2021 жылғы 7 сәуірдегі № 125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2024-04-01T21:56:00Z</dcterms:created>
  <dcterms:modified xsi:type="dcterms:W3CDTF">2024-04-01T21:56:00Z</dcterms:modified>
</cp:coreProperties>
</file>