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73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10 апреля 2020 года № 139 «Об утверждении Правил оказания государственной услуги «Выдача лицензии на работы и услуги в сфере углеводородов» (с изменениями и дополнениями по состоянию на 09.08.2025 г.)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2020 года под № 20383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r>
        <w:rPr>
          <w:rStyle w:val="s0"/>
        </w:rPr>
        <w:t xml:space="preserve">Опубликован: </w:t>
      </w:r>
      <w:hyperlink r:id="rId7" w:anchor="!/doc/141638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16 апреля 2020</w:t>
        </w:r>
      </w:hyperlink>
      <w:r>
        <w:rPr>
          <w:rStyle w:val="s0"/>
        </w:rPr>
        <w:t xml:space="preserve"> г.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r>
        <w:rPr>
          <w:rStyle w:val="s0"/>
        </w:rPr>
        <w:t>Внесены изменения: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13.01.21 г. № 9 (введен в действие по истечении двадцати одного календарного дня после д</w:t>
      </w:r>
      <w:r>
        <w:rPr>
          <w:rStyle w:val="s0"/>
        </w:rPr>
        <w:t xml:space="preserve">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773D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06.10.21 г. № 314 (введен в дей</w:t>
      </w:r>
      <w:r>
        <w:rPr>
          <w:rStyle w:val="s0"/>
        </w:rPr>
        <w:t xml:space="preserve">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773D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</w:t>
      </w:r>
      <w:r>
        <w:rPr>
          <w:rStyle w:val="s0"/>
        </w:rPr>
        <w:t xml:space="preserve">о. Министра энергетики РК от 25.11.21 г. № 367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C773D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31.10.22 г. № 338 (</w:t>
      </w:r>
      <w:hyperlink r:id="rId15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2023 г.);</w:t>
      </w:r>
    </w:p>
    <w:p w:rsidR="00000000" w:rsidRDefault="00EC773D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26.04.24 г. № 174 (</w:t>
      </w:r>
      <w:hyperlink r:id="rId1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мая 2024 г.);</w:t>
      </w:r>
    </w:p>
    <w:p w:rsidR="00000000" w:rsidRDefault="00EC773D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11.10.24 г. № 365 (</w:t>
      </w:r>
      <w:hyperlink r:id="rId1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декабря 2024 г.);</w:t>
      </w:r>
    </w:p>
    <w:p w:rsidR="00000000" w:rsidRDefault="00EC773D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27.05.25 г. № 223-н/қ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августа 2025 г.).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EC773D">
      <w:pPr>
        <w:pStyle w:val="pj"/>
      </w:pPr>
      <w:r>
        <w:rPr>
          <w:rStyle w:val="s0"/>
        </w:rPr>
        <w:t> </w:t>
      </w:r>
    </w:p>
    <w:p w:rsidR="00000000" w:rsidRDefault="00EC773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13.01.21 г.</w:t>
      </w:r>
    </w:p>
    <w:p w:rsidR="00000000" w:rsidRDefault="00EC773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06.10.21 г.</w:t>
      </w:r>
    </w:p>
    <w:p w:rsidR="00000000" w:rsidRDefault="00EC773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25.11.21 г.</w:t>
      </w:r>
    </w:p>
    <w:p w:rsidR="00000000" w:rsidRDefault="00EC773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</w:t>
      </w:r>
      <w:r>
        <w:rPr>
          <w:rStyle w:val="s0"/>
        </w:rPr>
        <w:t>10.22 г.</w:t>
      </w:r>
    </w:p>
    <w:p w:rsidR="00000000" w:rsidRDefault="00EC773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26.04.24 г.</w:t>
      </w:r>
    </w:p>
    <w:p w:rsidR="00000000" w:rsidRDefault="00EC773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11.10.2</w:t>
      </w:r>
      <w:r>
        <w:rPr>
          <w:rStyle w:val="s0"/>
        </w:rPr>
        <w:t>4 г.</w:t>
      </w:r>
    </w:p>
    <w:p w:rsidR="00000000" w:rsidRDefault="00EC773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27.05.25 г.</w:t>
      </w:r>
    </w:p>
    <w:p w:rsidR="00000000" w:rsidRDefault="00EC773D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73D" w:rsidRDefault="00EC773D" w:rsidP="00EC773D">
      <w:r>
        <w:separator/>
      </w:r>
    </w:p>
  </w:endnote>
  <w:endnote w:type="continuationSeparator" w:id="0">
    <w:p w:rsidR="00EC773D" w:rsidRDefault="00EC773D" w:rsidP="00EC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73D" w:rsidRDefault="00EC773D" w:rsidP="00EC773D">
      <w:r>
        <w:separator/>
      </w:r>
    </w:p>
  </w:footnote>
  <w:footnote w:type="continuationSeparator" w:id="0">
    <w:p w:rsidR="00EC773D" w:rsidRDefault="00EC773D" w:rsidP="00EC7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 w:rsidP="00EC7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73D" w:rsidRPr="00EC773D" w:rsidRDefault="00EC773D" w:rsidP="00EC7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10 апреля 2020 года № 139 «Об утверждении Правил оказания государственной услуги «Выдача лицензии на работы и услуги в сфере углеводородов» (с изменениями и дополнениями по состоянию на 09.08.2025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73D" w:rsidRDefault="00EC77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73D"/>
    <w:rsid w:val="00EC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7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7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7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19555" TargetMode="External"/><Relationship Id="rId18" Type="http://schemas.openxmlformats.org/officeDocument/2006/relationships/hyperlink" Target="http://online.zakon.kz/Document/?doc_id=33901850" TargetMode="External"/><Relationship Id="rId26" Type="http://schemas.openxmlformats.org/officeDocument/2006/relationships/hyperlink" Target="http://online.zakon.kz/Document/?doc_id=393027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251981" TargetMode="External"/><Relationship Id="rId34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140087" TargetMode="External"/><Relationship Id="rId17" Type="http://schemas.openxmlformats.org/officeDocument/2006/relationships/hyperlink" Target="http://online.zakon.kz/Document/?doc_id=34900480" TargetMode="External"/><Relationship Id="rId25" Type="http://schemas.openxmlformats.org/officeDocument/2006/relationships/hyperlink" Target="http://online.zakon.kz/Document/?doc_id=3840932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0480" TargetMode="External"/><Relationship Id="rId20" Type="http://schemas.openxmlformats.org/officeDocument/2006/relationships/hyperlink" Target="http://online.zakon.kz/Document/?doc_id=3925198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84865" TargetMode="External"/><Relationship Id="rId24" Type="http://schemas.openxmlformats.org/officeDocument/2006/relationships/hyperlink" Target="http://online.zakon.kz/Document/?doc_id=3970447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94740" TargetMode="External"/><Relationship Id="rId23" Type="http://schemas.openxmlformats.org/officeDocument/2006/relationships/hyperlink" Target="http://online.zakon.kz/Document/?doc_id=34466220" TargetMode="External"/><Relationship Id="rId28" Type="http://schemas.openxmlformats.org/officeDocument/2006/relationships/hyperlink" Target="http://online.zakon.kz/Document/?doc_id=3950374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2457198" TargetMode="External"/><Relationship Id="rId19" Type="http://schemas.openxmlformats.org/officeDocument/2006/relationships/hyperlink" Target="http://online.zakon.kz/Document/?doc_id=3390185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4221" TargetMode="External"/><Relationship Id="rId14" Type="http://schemas.openxmlformats.org/officeDocument/2006/relationships/hyperlink" Target="http://online.zakon.kz/Document/?doc_id=33294740" TargetMode="External"/><Relationship Id="rId22" Type="http://schemas.openxmlformats.org/officeDocument/2006/relationships/hyperlink" Target="http://online.zakon.kz/Document/?doc_id=38244797" TargetMode="External"/><Relationship Id="rId27" Type="http://schemas.openxmlformats.org/officeDocument/2006/relationships/hyperlink" Target="http://online.zakon.kz/Document/?doc_id=3666544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86914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3144</Characters>
  <Application>Microsoft Office Word</Application>
  <DocSecurity>0</DocSecurity>
  <Lines>26</Lines>
  <Paragraphs>6</Paragraphs>
  <ScaleCrop>false</ScaleCrop>
  <Company/>
  <LinksUpToDate>false</LinksUpToDate>
  <CharactersWithSpaces>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2025-07-29T00:45:00Z</dcterms:created>
  <dcterms:modified xsi:type="dcterms:W3CDTF">2025-07-29T00:45:00Z</dcterms:modified>
</cp:coreProperties>
</file>