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99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2023 жылғы 1 қыркүйектегі № 762 Қаулысы (2023.04.10. берілген өзгерістермен)</w:t>
      </w:r>
    </w:p>
    <w:p w:rsidR="00000000" w:rsidRDefault="00644992">
      <w:pPr>
        <w:pStyle w:val="pj"/>
      </w:pPr>
      <w:r>
        <w:rPr>
          <w:rStyle w:val="s0"/>
          <w:b/>
          <w:bCs/>
        </w:rPr>
        <w:t> </w:t>
      </w:r>
    </w:p>
    <w:p w:rsidR="00000000" w:rsidRDefault="00644992">
      <w:pPr>
        <w:pStyle w:val="pj"/>
      </w:pPr>
      <w:r>
        <w:rPr>
          <w:rStyle w:val="s0"/>
        </w:rPr>
        <w:t xml:space="preserve">Жариялануы: </w:t>
      </w:r>
      <w:hyperlink r:id="rId7" w:anchor="!/doc/185743/kaz" w:history="1">
        <w:r>
          <w:rPr>
            <w:rStyle w:val="a4"/>
          </w:rPr>
          <w:t>«ҚР НҚА электрондық түрдегі эталондық бақылау банкі» АЖ 2023 ж. 5 қыркүйекте</w:t>
        </w:r>
      </w:hyperlink>
    </w:p>
    <w:p w:rsidR="00000000" w:rsidRDefault="00644992">
      <w:pPr>
        <w:pStyle w:val="pj"/>
      </w:pPr>
      <w:r>
        <w:rPr>
          <w:b/>
          <w:bCs/>
        </w:rPr>
        <w:t> </w:t>
      </w:r>
    </w:p>
    <w:p w:rsidR="00000000" w:rsidRDefault="00644992">
      <w:pPr>
        <w:pStyle w:val="pj"/>
      </w:pPr>
      <w:r>
        <w:rPr>
          <w:rStyle w:val="s0"/>
        </w:rPr>
        <w:t>Енгізілген өзгерістер:</w:t>
      </w:r>
    </w:p>
    <w:p w:rsidR="00000000" w:rsidRDefault="00644992">
      <w:pPr>
        <w:pStyle w:val="pj"/>
      </w:pPr>
      <w:r>
        <w:rPr>
          <w:rStyle w:val="s0"/>
        </w:rPr>
        <w:t> </w:t>
      </w:r>
    </w:p>
    <w:p w:rsidR="00000000" w:rsidRDefault="006449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6449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866 </w:t>
      </w:r>
      <w:hyperlink r:id="rId9" w:anchor="sub_id=3" w:history="1">
        <w:r>
          <w:rPr>
            <w:rStyle w:val="a4"/>
          </w:rPr>
          <w:t>Қаулысымен</w:t>
        </w:r>
      </w:hyperlink>
    </w:p>
    <w:p w:rsidR="00000000" w:rsidRDefault="00644992">
      <w:pPr>
        <w:pStyle w:val="pj"/>
      </w:pPr>
      <w:r>
        <w:rPr>
          <w:rStyle w:val="s0"/>
        </w:rPr>
        <w:t> </w:t>
      </w:r>
    </w:p>
    <w:p w:rsidR="00000000" w:rsidRDefault="00644992">
      <w:pPr>
        <w:pStyle w:val="pj"/>
      </w:pPr>
      <w:r>
        <w:rPr>
          <w:rStyle w:val="s0"/>
        </w:rPr>
        <w:t>Бұрынғы редакциялар:</w:t>
      </w:r>
    </w:p>
    <w:p w:rsidR="00000000" w:rsidRDefault="00644992">
      <w:pPr>
        <w:pStyle w:val="pj"/>
      </w:pPr>
      <w:r>
        <w:rPr>
          <w:rStyle w:val="s0"/>
        </w:rPr>
        <w:t> </w:t>
      </w:r>
    </w:p>
    <w:p w:rsidR="00000000" w:rsidRDefault="00644992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44992">
      <w:pPr>
        <w:pStyle w:val="pj"/>
      </w:pPr>
      <w:r>
        <w:rPr>
          <w:rStyle w:val="s0"/>
        </w:rPr>
        <w:t> </w:t>
      </w:r>
    </w:p>
    <w:p w:rsidR="00000000" w:rsidRDefault="0064499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992" w:rsidRDefault="00644992" w:rsidP="00644992">
      <w:r>
        <w:separator/>
      </w:r>
    </w:p>
  </w:endnote>
  <w:endnote w:type="continuationSeparator" w:id="0">
    <w:p w:rsidR="00644992" w:rsidRDefault="00644992" w:rsidP="00644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992" w:rsidRDefault="00644992" w:rsidP="00644992">
      <w:r>
        <w:separator/>
      </w:r>
    </w:p>
  </w:footnote>
  <w:footnote w:type="continuationSeparator" w:id="0">
    <w:p w:rsidR="00644992" w:rsidRDefault="00644992" w:rsidP="006449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 w:rsidP="006449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992" w:rsidRPr="00644992" w:rsidRDefault="00644992" w:rsidP="006449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2023 жылғы 1 қыркүйектегі № 762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992" w:rsidRDefault="006449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992"/>
    <w:rsid w:val="00644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9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9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9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9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9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9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9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9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0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082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379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2023 жылғы 1 қыркүйектегі № 762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2024-05-25T09:59:00Z</dcterms:created>
  <dcterms:modified xsi:type="dcterms:W3CDTF">2024-05-25T09:59:00Z</dcterms:modified>
</cp:coreProperties>
</file>