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46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15 декабря 2020 года № ҚР ДСМ-277/2020 «Об определении предельно допустимых уровней содержания никотина и смолистых веществ в курительных табачных изделиях, в том числе изделиях с нагреваемым табаком,</w:t>
      </w:r>
      <w:r>
        <w:rPr>
          <w:rStyle w:val="s0"/>
          <w:b/>
          <w:bCs/>
        </w:rPr>
        <w:t xml:space="preserve"> табаком для кальяна, кальянной смеси, системе для нагрева табака» (с изменениями от 15.07.2024 г.)</w:t>
      </w:r>
    </w:p>
    <w:p w:rsidR="00000000" w:rsidRDefault="0004046F">
      <w:pPr>
        <w:pStyle w:val="pj"/>
      </w:pPr>
      <w:r>
        <w:rPr>
          <w:rStyle w:val="s0"/>
          <w:b/>
          <w:bCs/>
        </w:rPr>
        <w:t> </w:t>
      </w:r>
    </w:p>
    <w:p w:rsidR="00000000" w:rsidRDefault="0004046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2020 года под № 21815</w:t>
      </w:r>
    </w:p>
    <w:p w:rsidR="00000000" w:rsidRDefault="0004046F">
      <w:pPr>
        <w:pStyle w:val="pj"/>
      </w:pPr>
      <w:r>
        <w:rPr>
          <w:rStyle w:val="s0"/>
        </w:rPr>
        <w:t> </w:t>
      </w:r>
    </w:p>
    <w:p w:rsidR="00000000" w:rsidRDefault="0004046F">
      <w:pPr>
        <w:pStyle w:val="pj"/>
      </w:pPr>
      <w:r>
        <w:rPr>
          <w:rStyle w:val="s0"/>
        </w:rPr>
        <w:t xml:space="preserve">Опубликован: </w:t>
      </w:r>
      <w:hyperlink r:id="rId7" w:anchor="!/doc/150086/rus" w:history="1">
        <w:r>
          <w:rPr>
            <w:rStyle w:val="a4"/>
          </w:rPr>
          <w:t>ИС «Эталонный контрольный банк НПА РК в электронном виде» 23 декабря 2020 г.</w:t>
        </w:r>
      </w:hyperlink>
    </w:p>
    <w:p w:rsidR="00000000" w:rsidRDefault="0004046F">
      <w:pPr>
        <w:pStyle w:val="pj"/>
      </w:pPr>
      <w:r>
        <w:rPr>
          <w:rStyle w:val="s0"/>
        </w:rPr>
        <w:t> </w:t>
      </w:r>
    </w:p>
    <w:p w:rsidR="00000000" w:rsidRDefault="0004046F">
      <w:pPr>
        <w:pStyle w:val="pj"/>
      </w:pPr>
      <w:r>
        <w:t xml:space="preserve">Внесены изменения: </w:t>
      </w:r>
    </w:p>
    <w:p w:rsidR="00000000" w:rsidRDefault="0004046F">
      <w:pPr>
        <w:pStyle w:val="pj"/>
      </w:pPr>
      <w:r>
        <w:t> </w:t>
      </w:r>
    </w:p>
    <w:p w:rsidR="00000000" w:rsidRDefault="0004046F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здравоохранения РК от 28.06.24 г. № 38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</w:t>
      </w:r>
    </w:p>
    <w:p w:rsidR="00000000" w:rsidRDefault="0004046F">
      <w:pPr>
        <w:pStyle w:val="pj"/>
      </w:pPr>
      <w:r>
        <w:t> </w:t>
      </w:r>
    </w:p>
    <w:p w:rsidR="00000000" w:rsidRDefault="0004046F">
      <w:pPr>
        <w:pStyle w:val="pj"/>
      </w:pPr>
      <w:r>
        <w:t xml:space="preserve">Предыдущие редакции: </w:t>
      </w:r>
    </w:p>
    <w:p w:rsidR="00000000" w:rsidRDefault="0004046F">
      <w:pPr>
        <w:pStyle w:val="pj"/>
      </w:pPr>
      <w:r>
        <w:t> </w:t>
      </w:r>
    </w:p>
    <w:p w:rsidR="00000000" w:rsidRDefault="0004046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28.06.24 </w:t>
      </w:r>
      <w:r>
        <w:t>г.</w:t>
      </w:r>
    </w:p>
    <w:p w:rsidR="00000000" w:rsidRDefault="0004046F">
      <w:pPr>
        <w:pStyle w:val="pj"/>
      </w:pPr>
      <w:r>
        <w:t> </w:t>
      </w:r>
    </w:p>
    <w:p w:rsidR="00000000" w:rsidRDefault="0004046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46F" w:rsidRDefault="0004046F" w:rsidP="0004046F">
      <w:r>
        <w:separator/>
      </w:r>
    </w:p>
  </w:endnote>
  <w:endnote w:type="continuationSeparator" w:id="0">
    <w:p w:rsidR="0004046F" w:rsidRDefault="0004046F" w:rsidP="00040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46F" w:rsidRDefault="0004046F" w:rsidP="0004046F">
      <w:r>
        <w:separator/>
      </w:r>
    </w:p>
  </w:footnote>
  <w:footnote w:type="continuationSeparator" w:id="0">
    <w:p w:rsidR="0004046F" w:rsidRDefault="0004046F" w:rsidP="00040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 w:rsidP="000404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46F" w:rsidRPr="0004046F" w:rsidRDefault="0004046F" w:rsidP="000404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15 декабря 2020 года № ҚР ДСМ-277/2020 «Об определении предельно допустимых уровней содержания никотина и смолистых веществ в курительных табачных изделиях, в том числе изделиях с нагреваемым табаком, табаком для кальяна, кальянной смеси, системе для нагрева табака» (с изменениями от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6F" w:rsidRDefault="000404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46F"/>
    <w:rsid w:val="0004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4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4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4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4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4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4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4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4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74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487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874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15 декабря 2020 года № ҚР ДСМ-277/2020 «Об определении предельно допустимых уровней содержания никотина и смолистых веществ в курительных табачных изделиях, в том числе изделиях с нагреваемым табаком, табаком для кальяна, кальянной смеси, системе для нагрева табака» (с изменениями от 15.07.2024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2024-07-24T23:20:00Z</dcterms:created>
  <dcterms:modified xsi:type="dcterms:W3CDTF">2024-07-24T23:20:00Z</dcterms:modified>
</cp:coreProperties>
</file>