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42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декабря 2019 года № 274 «Об утверждении Правил прохождения учетной регистрации и ведения реестра коллекторских агентств» (утратило силу)</w:t>
      </w:r>
    </w:p>
    <w:p w:rsidR="00000000" w:rsidRDefault="003A542B">
      <w:pPr>
        <w:pStyle w:val="pj"/>
      </w:pPr>
      <w:r>
        <w:rPr>
          <w:rStyle w:val="s0"/>
        </w:rPr>
        <w:t> </w:t>
      </w:r>
    </w:p>
    <w:p w:rsidR="00000000" w:rsidRDefault="003A542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2019 года под № 19851</w:t>
      </w:r>
    </w:p>
    <w:p w:rsidR="00000000" w:rsidRDefault="003A542B">
      <w:pPr>
        <w:pStyle w:val="pj"/>
      </w:pPr>
      <w:r>
        <w:rPr>
          <w:rStyle w:val="s0"/>
        </w:rPr>
        <w:t> </w:t>
      </w:r>
    </w:p>
    <w:p w:rsidR="00000000" w:rsidRDefault="003A542B">
      <w:pPr>
        <w:pStyle w:val="pj"/>
      </w:pPr>
      <w:r>
        <w:rPr>
          <w:rStyle w:val="s0"/>
        </w:rPr>
        <w:t xml:space="preserve">Опубликовано: </w:t>
      </w:r>
      <w:hyperlink r:id="rId7" w:anchor="!/doc/138073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10 января 2020</w:t>
        </w:r>
      </w:hyperlink>
      <w:r>
        <w:rPr>
          <w:rStyle w:val="s0"/>
        </w:rPr>
        <w:t xml:space="preserve"> г.</w:t>
      </w:r>
    </w:p>
    <w:p w:rsidR="00000000" w:rsidRDefault="003A542B">
      <w:pPr>
        <w:pStyle w:val="pj"/>
      </w:pPr>
      <w:r>
        <w:rPr>
          <w:b/>
          <w:bCs/>
        </w:rPr>
        <w:t> </w:t>
      </w:r>
    </w:p>
    <w:p w:rsidR="00000000" w:rsidRDefault="003A542B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 марта 2020 года № 49</w:t>
      </w:r>
    </w:p>
    <w:p w:rsidR="00000000" w:rsidRDefault="003A542B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42B" w:rsidRDefault="003A542B" w:rsidP="003A542B">
      <w:r>
        <w:separator/>
      </w:r>
    </w:p>
  </w:endnote>
  <w:endnote w:type="continuationSeparator" w:id="0">
    <w:p w:rsidR="003A542B" w:rsidRDefault="003A542B" w:rsidP="003A5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2B" w:rsidRDefault="003A54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2B" w:rsidRDefault="003A54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2B" w:rsidRDefault="003A54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42B" w:rsidRDefault="003A542B" w:rsidP="003A542B">
      <w:r>
        <w:separator/>
      </w:r>
    </w:p>
  </w:footnote>
  <w:footnote w:type="continuationSeparator" w:id="0">
    <w:p w:rsidR="003A542B" w:rsidRDefault="003A542B" w:rsidP="003A54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2B" w:rsidRDefault="003A54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2B" w:rsidRDefault="003A542B" w:rsidP="003A5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42B" w:rsidRPr="003A542B" w:rsidRDefault="003A542B" w:rsidP="003A5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декабря 2019 года № 274 «Об утверждении Правил прохождения учетной регистрации и ведения реестра коллекторских агентств»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2B" w:rsidRDefault="003A54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42B"/>
    <w:rsid w:val="003A5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4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4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4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4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4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4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4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4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577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643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2025-11-06T16:23:00Z</dcterms:created>
  <dcterms:modified xsi:type="dcterms:W3CDTF">2025-11-06T16:23:00Z</dcterms:modified>
</cp:coreProperties>
</file>