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3AB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кейбір шешiмдерiне өзгерістер мен толықтырулар енгізу туралы» Қазақстан Республикасы Үкіметінің 2022 жылғы 26 қазандағы № 850 Қаулысы (2024.12.02. берілген өзгерістермен)</w:t>
      </w:r>
    </w:p>
    <w:p w:rsidR="00000000" w:rsidRDefault="00F33AB6">
      <w:pPr>
        <w:pStyle w:val="pj"/>
      </w:pPr>
      <w:r>
        <w:rPr>
          <w:rStyle w:val="s0"/>
          <w:b/>
          <w:bCs/>
        </w:rPr>
        <w:t> </w:t>
      </w:r>
    </w:p>
    <w:p w:rsidR="00000000" w:rsidRDefault="00F33AB6">
      <w:pPr>
        <w:pStyle w:val="pj"/>
      </w:pPr>
      <w:r>
        <w:rPr>
          <w:rStyle w:val="s0"/>
        </w:rPr>
        <w:t xml:space="preserve">Жариялануы: </w:t>
      </w:r>
      <w:hyperlink r:id="rId7" w:anchor="!/doc/173188/kaz" w:history="1">
        <w:r>
          <w:rPr>
            <w:rStyle w:val="a4"/>
          </w:rPr>
          <w:t>«ҚР НҚА электрондық түрдегі эталондық бақылау банкі» АЖ 2022 ж. 28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60-61, 417-құжат </w:t>
      </w:r>
    </w:p>
    <w:p w:rsidR="00000000" w:rsidRDefault="00F33AB6">
      <w:pPr>
        <w:pStyle w:val="pj"/>
      </w:pPr>
      <w:r>
        <w:t> </w:t>
      </w:r>
    </w:p>
    <w:p w:rsidR="00000000" w:rsidRDefault="00F33AB6">
      <w:pPr>
        <w:pStyle w:val="pj"/>
      </w:pPr>
      <w:r>
        <w:rPr>
          <w:rStyle w:val="s0"/>
        </w:rPr>
        <w:t>Енгізілген өзгерістер:</w:t>
      </w:r>
    </w:p>
    <w:p w:rsidR="00000000" w:rsidRDefault="00F33AB6">
      <w:pPr>
        <w:pStyle w:val="pj"/>
      </w:pPr>
      <w:r>
        <w:rPr>
          <w:rStyle w:val="s0"/>
        </w:rPr>
        <w:t> 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2023.15.03. № 214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9 сәуірден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2023.28.07. № 620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11 тамыздан бастап </w:t>
      </w:r>
      <w:hyperlink r:id="rId1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2023.17.07. № 603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31 шілдеден бастап </w:t>
      </w:r>
      <w:hyperlink r:id="rId1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2023.23.08. № 716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8 қыркүйектен бастап </w:t>
      </w:r>
      <w:hyperlink r:id="rId17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734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15 қыркүйектен бастап </w:t>
      </w:r>
      <w:hyperlink r:id="rId19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758 </w:t>
      </w:r>
      <w:hyperlink r:id="rId2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18 қыркүйектен бастап </w:t>
      </w:r>
      <w:hyperlink r:id="rId21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2023.07.09. № 772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22 қы</w:t>
      </w:r>
      <w:r>
        <w:rPr>
          <w:rStyle w:val="s0"/>
        </w:rPr>
        <w:t xml:space="preserve">ркүйектен бастап </w:t>
      </w:r>
      <w:hyperlink r:id="rId2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24" w:anchor="sub_id=2" w:history="1">
        <w:r>
          <w:rPr>
            <w:rStyle w:val="a4"/>
          </w:rPr>
          <w:t>Қаулысымен</w:t>
        </w:r>
      </w:hyperlink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24.25.01. № 34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29 қаңтардан бастап </w:t>
      </w:r>
      <w:hyperlink r:id="rId2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2024.29.01. № 45 </w:t>
      </w:r>
      <w:hyperlink r:id="rId2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12 ақпаннан бастап </w:t>
      </w:r>
      <w:hyperlink r:id="rId2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3AB6">
      <w:pPr>
        <w:pStyle w:val="pj"/>
      </w:pPr>
      <w:r>
        <w:t> </w:t>
      </w:r>
    </w:p>
    <w:p w:rsidR="00000000" w:rsidRDefault="00F33AB6">
      <w:pPr>
        <w:pStyle w:val="pj"/>
      </w:pPr>
      <w:r>
        <w:rPr>
          <w:rStyle w:val="s0"/>
        </w:rPr>
        <w:t>Бұрынғы редакциялар:</w:t>
      </w:r>
    </w:p>
    <w:p w:rsidR="00000000" w:rsidRDefault="00F33AB6">
      <w:pPr>
        <w:pStyle w:val="pj"/>
      </w:pPr>
      <w:r>
        <w:rPr>
          <w:rStyle w:val="s0"/>
        </w:rPr>
        <w:t> </w:t>
      </w:r>
    </w:p>
    <w:p w:rsidR="00000000" w:rsidRDefault="00F33AB6">
      <w:pPr>
        <w:pStyle w:val="pj"/>
      </w:pPr>
      <w:r>
        <w:rPr>
          <w:rStyle w:val="s0"/>
        </w:rPr>
        <w:t>2023 ж. 15 науры</w:t>
      </w:r>
      <w:r>
        <w:rPr>
          <w:rStyle w:val="s0"/>
        </w:rPr>
        <w:t xml:space="preserve">зға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2023 ж. 28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2023 ж. 17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2023 ж. 23 тамызға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2023 ж. 7 қыркүйекке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2023 ж. 25 қаңтарға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rPr>
          <w:rStyle w:val="s0"/>
        </w:rPr>
        <w:t xml:space="preserve">2024 ж. 29 қаңтарға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F33AB6">
      <w:pPr>
        <w:pStyle w:val="pj"/>
      </w:pPr>
      <w:r>
        <w:t> </w:t>
      </w:r>
    </w:p>
    <w:p w:rsidR="00000000" w:rsidRDefault="00F33AB6">
      <w:pPr>
        <w:pStyle w:val="pj"/>
      </w:pPr>
      <w:r>
        <w:rPr>
          <w:rStyle w:val="s0"/>
        </w:rPr>
        <w:t> </w:t>
      </w:r>
    </w:p>
    <w:p w:rsidR="00000000" w:rsidRDefault="00F33AB6">
      <w:pPr>
        <w:pStyle w:val="pj"/>
      </w:pPr>
      <w:r>
        <w:rPr>
          <w:rStyle w:val="s0"/>
        </w:rPr>
        <w:t> </w:t>
      </w:r>
    </w:p>
    <w:p w:rsidR="00000000" w:rsidRDefault="00F33AB6">
      <w:pPr>
        <w:pStyle w:val="pj"/>
      </w:pPr>
      <w:r>
        <w:rPr>
          <w:rStyle w:val="s0"/>
        </w:rPr>
        <w:t> </w:t>
      </w:r>
    </w:p>
    <w:p w:rsidR="00000000" w:rsidRDefault="00F33AB6">
      <w:pPr>
        <w:pStyle w:val="pj"/>
      </w:pPr>
      <w:r>
        <w:rPr>
          <w:rStyle w:val="s0"/>
        </w:rPr>
        <w:t> </w:t>
      </w:r>
    </w:p>
    <w:p w:rsidR="00000000" w:rsidRDefault="00F33AB6">
      <w:pPr>
        <w:pStyle w:val="pj"/>
      </w:pPr>
      <w:r>
        <w:rPr>
          <w:rStyle w:val="s0"/>
        </w:rPr>
        <w:t> </w:t>
      </w:r>
    </w:p>
    <w:p w:rsidR="00000000" w:rsidRDefault="00F33AB6">
      <w:pPr>
        <w:pStyle w:val="pj"/>
      </w:pPr>
      <w:r>
        <w:rPr>
          <w:rStyle w:val="s0"/>
        </w:rPr>
        <w:t> </w:t>
      </w:r>
    </w:p>
    <w:p w:rsidR="00000000" w:rsidRDefault="00F33AB6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AB6" w:rsidRDefault="00F33AB6" w:rsidP="00F33AB6">
      <w:r>
        <w:separator/>
      </w:r>
    </w:p>
  </w:endnote>
  <w:endnote w:type="continuationSeparator" w:id="0">
    <w:p w:rsidR="00F33AB6" w:rsidRDefault="00F33AB6" w:rsidP="00F33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AB6" w:rsidRDefault="00F33A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AB6" w:rsidRDefault="00F33A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AB6" w:rsidRDefault="00F33A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AB6" w:rsidRDefault="00F33AB6" w:rsidP="00F33AB6">
      <w:r>
        <w:separator/>
      </w:r>
    </w:p>
  </w:footnote>
  <w:footnote w:type="continuationSeparator" w:id="0">
    <w:p w:rsidR="00F33AB6" w:rsidRDefault="00F33AB6" w:rsidP="00F33A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AB6" w:rsidRDefault="00F33A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AB6" w:rsidRDefault="00F33AB6" w:rsidP="00F33A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3AB6" w:rsidRPr="00F33AB6" w:rsidRDefault="00F33AB6" w:rsidP="00F33A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кейбір шешiмдерiне өзгерістер мен толықтырулар енгізу туралы» Қазақстан Республикасы Үкіметінің 2022 жылғы 26 қазандағы № 850 Қаулысы (2024.12.02.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AB6" w:rsidRDefault="00F33A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AB6"/>
    <w:rsid w:val="00F33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3A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3A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3A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3A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3A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3A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3A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3A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80347" TargetMode="External"/><Relationship Id="rId13" Type="http://schemas.openxmlformats.org/officeDocument/2006/relationships/hyperlink" Target="http://online.zakon.kz/Document/?doc_id=33218644" TargetMode="External"/><Relationship Id="rId18" Type="http://schemas.openxmlformats.org/officeDocument/2006/relationships/hyperlink" Target="http://online.zakon.kz/Document/?doc_id=36583829" TargetMode="External"/><Relationship Id="rId26" Type="http://schemas.openxmlformats.org/officeDocument/2006/relationships/hyperlink" Target="http://online.zakon.kz/Document/?doc_id=33150327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51706" TargetMode="External"/><Relationship Id="rId34" Type="http://schemas.openxmlformats.org/officeDocument/2006/relationships/hyperlink" Target="http://online.zakon.kz/Document/?doc_id=33084451" TargetMode="External"/><Relationship Id="rId42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218644" TargetMode="External"/><Relationship Id="rId17" Type="http://schemas.openxmlformats.org/officeDocument/2006/relationships/hyperlink" Target="http://online.zakon.kz/Document/?doc_id=31719202" TargetMode="External"/><Relationship Id="rId25" Type="http://schemas.openxmlformats.org/officeDocument/2006/relationships/hyperlink" Target="http://online.zakon.kz/Document/?doc_id=33150327" TargetMode="External"/><Relationship Id="rId33" Type="http://schemas.openxmlformats.org/officeDocument/2006/relationships/hyperlink" Target="http://online.zakon.kz/Document/?doc_id=36121290" TargetMode="External"/><Relationship Id="rId38" Type="http://schemas.openxmlformats.org/officeDocument/2006/relationships/hyperlink" Target="http://online.zakon.kz/Document/?doc_id=34167361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19202" TargetMode="External"/><Relationship Id="rId20" Type="http://schemas.openxmlformats.org/officeDocument/2006/relationships/hyperlink" Target="http://online.zakon.kz/Document/?doc_id=36551706" TargetMode="External"/><Relationship Id="rId29" Type="http://schemas.openxmlformats.org/officeDocument/2006/relationships/hyperlink" Target="http://online.zakon.kz/Document/?doc_id=39994389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85506" TargetMode="External"/><Relationship Id="rId24" Type="http://schemas.openxmlformats.org/officeDocument/2006/relationships/hyperlink" Target="http://online.zakon.kz/Document/?doc_id=32695723" TargetMode="External"/><Relationship Id="rId32" Type="http://schemas.openxmlformats.org/officeDocument/2006/relationships/hyperlink" Target="http://online.zakon.kz/Document/?doc_id=36121290" TargetMode="External"/><Relationship Id="rId37" Type="http://schemas.openxmlformats.org/officeDocument/2006/relationships/hyperlink" Target="http://online.zakon.kz/Document/?doc_id=34016619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55220" TargetMode="External"/><Relationship Id="rId23" Type="http://schemas.openxmlformats.org/officeDocument/2006/relationships/hyperlink" Target="http://online.zakon.kz/Document/?doc_id=36814064" TargetMode="External"/><Relationship Id="rId28" Type="http://schemas.openxmlformats.org/officeDocument/2006/relationships/hyperlink" Target="http://online.zakon.kz/Document/?doc_id=39585083" TargetMode="External"/><Relationship Id="rId36" Type="http://schemas.openxmlformats.org/officeDocument/2006/relationships/hyperlink" Target="http://online.zakon.kz/Document/?doc_id=33822400" TargetMode="External"/><Relationship Id="rId10" Type="http://schemas.openxmlformats.org/officeDocument/2006/relationships/hyperlink" Target="http://online.zakon.kz/Document/?doc_id=35885506" TargetMode="External"/><Relationship Id="rId19" Type="http://schemas.openxmlformats.org/officeDocument/2006/relationships/hyperlink" Target="http://online.zakon.kz/Document/?doc_id=36583829" TargetMode="External"/><Relationship Id="rId31" Type="http://schemas.openxmlformats.org/officeDocument/2006/relationships/hyperlink" Target="http://online.zakon.kz/Document/?doc_id=32321079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80347" TargetMode="External"/><Relationship Id="rId14" Type="http://schemas.openxmlformats.org/officeDocument/2006/relationships/hyperlink" Target="http://online.zakon.kz/Document/?doc_id=31755220" TargetMode="External"/><Relationship Id="rId22" Type="http://schemas.openxmlformats.org/officeDocument/2006/relationships/hyperlink" Target="http://online.zakon.kz/Document/?doc_id=36814064" TargetMode="External"/><Relationship Id="rId27" Type="http://schemas.openxmlformats.org/officeDocument/2006/relationships/hyperlink" Target="http://online.zakon.kz/Document/?doc_id=39585083" TargetMode="External"/><Relationship Id="rId30" Type="http://schemas.openxmlformats.org/officeDocument/2006/relationships/hyperlink" Target="http://online.zakon.kz/Document/?doc_id=32499584" TargetMode="External"/><Relationship Id="rId35" Type="http://schemas.openxmlformats.org/officeDocument/2006/relationships/hyperlink" Target="http://online.zakon.kz/Document/?doc_id=35693909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3895</Characters>
  <Application>Microsoft Office Word</Application>
  <DocSecurity>0</DocSecurity>
  <Lines>32</Lines>
  <Paragraphs>8</Paragraphs>
  <ScaleCrop>false</ScaleCrop>
  <Company>SPecialiST RePack</Company>
  <LinksUpToDate>false</LinksUpToDate>
  <CharactersWithSpaces>4145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кейбір шешiмдерiне өзгерістер мен толықтырулар енгізу туралы» Қазақстан Республикасы Үкіметінің 2022 жылғы 26 қазандағы № 850 Қаулысы (2024.12.02.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2024-04-25T13:09:00Z</dcterms:created>
  <dcterms:modified xsi:type="dcterms:W3CDTF">2024-04-25T13:09:00Z</dcterms:modified>
</cp:coreProperties>
</file>