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C43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«Биржалық тауарлардың тізбесін бекіту туралы» Қазақстан Республикасы Ұлттық экономика министрінің 2015 жылғы 26 ақпандағы № 142 бұйрығына өзгеріс енгізу туралы» Қазақстан Республикасы Сауда және интеграция министрінің 2021 жылғы 13 тамыздағы № 498-НҚ бұйры</w:t>
      </w:r>
      <w:r>
        <w:rPr>
          <w:rStyle w:val="s0"/>
          <w:b/>
          <w:bCs/>
        </w:rPr>
        <w:t>ғы</w:t>
      </w:r>
    </w:p>
    <w:p w:rsidR="00000000" w:rsidRDefault="00E76C43">
      <w:pPr>
        <w:pStyle w:val="pj"/>
      </w:pPr>
      <w:r>
        <w:rPr>
          <w:rStyle w:val="s0"/>
          <w:b/>
          <w:bCs/>
        </w:rPr>
        <w:t> </w:t>
      </w:r>
    </w:p>
    <w:p w:rsidR="00000000" w:rsidRDefault="00E76C4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16 тамызда № 23993 тіркелді</w:t>
      </w:r>
    </w:p>
    <w:p w:rsidR="00000000" w:rsidRDefault="00E76C43">
      <w:pPr>
        <w:pStyle w:val="pj"/>
      </w:pPr>
      <w:r>
        <w:rPr>
          <w:rStyle w:val="s0"/>
        </w:rPr>
        <w:t> </w:t>
      </w:r>
    </w:p>
    <w:p w:rsidR="00000000" w:rsidRDefault="00E76C43">
      <w:pPr>
        <w:pStyle w:val="pj"/>
      </w:pPr>
      <w:r>
        <w:rPr>
          <w:rStyle w:val="s0"/>
        </w:rPr>
        <w:t xml:space="preserve">Жариялануы: </w:t>
      </w:r>
      <w:hyperlink r:id="rId7" w:anchor="!/doc/157916/kaz" w:history="1">
        <w:r>
          <w:rPr>
            <w:rStyle w:val="a3"/>
          </w:rPr>
          <w:t>«ҚР НҚА электрондық түрдегі эталондық бақылау банкі» АЖ 2021 ж. 18 тамызда</w:t>
        </w:r>
      </w:hyperlink>
    </w:p>
    <w:p w:rsidR="00000000" w:rsidRDefault="00E76C43">
      <w:pPr>
        <w:pStyle w:val="pj"/>
      </w:pPr>
      <w:r>
        <w:rPr>
          <w:rStyle w:val="s0"/>
        </w:rPr>
        <w:t> </w:t>
      </w:r>
    </w:p>
    <w:p w:rsidR="00000000" w:rsidRDefault="00E76C4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C43" w:rsidRDefault="00E76C43" w:rsidP="00E76C43">
      <w:r>
        <w:separator/>
      </w:r>
    </w:p>
  </w:endnote>
  <w:endnote w:type="continuationSeparator" w:id="0">
    <w:p w:rsidR="00E76C43" w:rsidRDefault="00E76C43" w:rsidP="00E76C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43" w:rsidRDefault="00E76C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43" w:rsidRDefault="00E76C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43" w:rsidRDefault="00E76C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C43" w:rsidRDefault="00E76C43" w:rsidP="00E76C43">
      <w:r>
        <w:separator/>
      </w:r>
    </w:p>
  </w:footnote>
  <w:footnote w:type="continuationSeparator" w:id="0">
    <w:p w:rsidR="00E76C43" w:rsidRDefault="00E76C43" w:rsidP="00E76C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43" w:rsidRDefault="00E76C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43" w:rsidRDefault="00E76C43" w:rsidP="00E76C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C43" w:rsidRPr="00E76C43" w:rsidRDefault="00E76C43" w:rsidP="00E76C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«Биржалық тауарлардың тізбесін бекіту туралы» Қазақстан Республикасы Ұлттық экономика министрінің 2015 жылғы 26 ақпандағы № 142 бұйрығына өзгеріс енгізу туралы» Қазақстан Республикасы Сауда және интеграция министрінің 2021 жылғы 13 тамыздағы № 498-НҚ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43" w:rsidRDefault="00E76C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C43"/>
    <w:rsid w:val="00E76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76C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C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C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C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76C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C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C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C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484</Characters>
  <Application>Microsoft Office Word</Application>
  <DocSecurity>0</DocSecurity>
  <Lines>4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«Биржалық тауарлардың тізбесін бекіту туралы» Қазақстан Республикасы Ұлттық экономика министрінің 2015 жылғы 26 ақпандағы № 142 бұйрығына өзгеріс енгізу туралы» Қазақстан Республикасы Сауда және интеграция министрінің 2021 жылғы 13 тамыздағы № 498-НҚ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2023-11-19T19:05:00Z</dcterms:created>
  <dcterms:modified xsi:type="dcterms:W3CDTF">2023-11-19T19:05:00Z</dcterms:modified>
</cp:coreProperties>
</file>