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47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үкіметтік емес ұйымдардың қызметі мәселелері бойынша өзгерістер мен толықтырулар енгізу туралы» Қазақстан Республикасының 2015 жылғы 2 желтоқсандағы № 429-V Заңы</w:t>
      </w:r>
    </w:p>
    <w:p w:rsidR="00000000" w:rsidRDefault="001F47CF">
      <w:r>
        <w:t> </w:t>
      </w:r>
    </w:p>
    <w:p w:rsidR="00000000" w:rsidRDefault="001F47CF">
      <w:pPr>
        <w:ind w:firstLine="400"/>
        <w:jc w:val="both"/>
      </w:pPr>
      <w:r>
        <w:rPr>
          <w:rStyle w:val="S0"/>
        </w:rPr>
        <w:t>Жариялануы: «Егемен Қазақстан» 2015 жылғы 3 желтоқсан № 232 (28710)</w:t>
      </w:r>
    </w:p>
    <w:p w:rsidR="00000000" w:rsidRDefault="001F47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7CF" w:rsidRDefault="001F47CF" w:rsidP="001F47CF">
      <w:r>
        <w:separator/>
      </w:r>
    </w:p>
  </w:endnote>
  <w:endnote w:type="continuationSeparator" w:id="0">
    <w:p w:rsidR="001F47CF" w:rsidRDefault="001F47CF" w:rsidP="001F4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7CF" w:rsidRDefault="001F47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7CF" w:rsidRDefault="001F47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7CF" w:rsidRDefault="001F47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7CF" w:rsidRDefault="001F47CF" w:rsidP="001F47CF">
      <w:r>
        <w:separator/>
      </w:r>
    </w:p>
  </w:footnote>
  <w:footnote w:type="continuationSeparator" w:id="0">
    <w:p w:rsidR="001F47CF" w:rsidRDefault="001F47CF" w:rsidP="001F4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7CF" w:rsidRDefault="001F47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7CF" w:rsidRDefault="001F47CF" w:rsidP="001F47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47CF" w:rsidRPr="001F47CF" w:rsidRDefault="001F47CF" w:rsidP="001F47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2015.02.12 № 429-V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7CF" w:rsidRDefault="001F47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47CF"/>
    <w:rsid w:val="001F4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47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47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47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47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47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47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47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47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255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2015.02.12 № 429-V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2023-11-26T20:15:00Z</dcterms:created>
  <dcterms:modified xsi:type="dcterms:W3CDTF">2023-11-26T20:15:00Z</dcterms:modified>
</cp:coreProperties>
</file>