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95E0C">
      <w:pPr>
        <w:pStyle w:val="pr"/>
      </w:pPr>
      <w:bookmarkStart w:id="0" w:name="_GoBack"/>
      <w:bookmarkEnd w:id="0"/>
      <w:r>
        <w:t>05.11.2020</w:t>
      </w:r>
    </w:p>
    <w:p w:rsidR="00000000" w:rsidRDefault="00F95E0C">
      <w:pPr>
        <w:pStyle w:val="pc"/>
      </w:pPr>
      <w:r>
        <w:rPr>
          <w:rStyle w:val="s1"/>
        </w:rPr>
        <w:t>Назначен руководитель РГП «Казахстанский институт стандартизации и метрологии»</w:t>
      </w:r>
    </w:p>
    <w:p w:rsidR="00000000" w:rsidRDefault="00F95E0C">
      <w:pPr>
        <w:pStyle w:val="pj"/>
      </w:pPr>
      <w:r>
        <w:t> </w:t>
      </w:r>
    </w:p>
    <w:p w:rsidR="00000000" w:rsidRDefault="00F95E0C">
      <w:pPr>
        <w:pStyle w:val="pj"/>
      </w:pPr>
      <w:r>
        <w:t>В Эталонном центре Республики Казахстан Министр торговли и интеграции РК Бахыт Султанов представил коллективу вновь образованного РГП «Казахстанский институт стандартизации и метрологии» нового руководителя - Габита Мухамбетова, назначенного генеральным ди</w:t>
      </w:r>
      <w:r>
        <w:t>ректором предприятия.</w:t>
      </w:r>
    </w:p>
    <w:p w:rsidR="00000000" w:rsidRDefault="00F95E0C">
      <w:pPr>
        <w:pStyle w:val="pj"/>
      </w:pPr>
      <w:r>
        <w:t>В своем вступительном слове министр отметил особую роль системы технического регулирования практически во всех отраслях экономики и поэтому вопросы дальнейшего реформирования системы играют определяющую роль и вопросах торговли, повыш</w:t>
      </w:r>
      <w:r>
        <w:t>ения экспортного потенциала и интеграционных процессов мировых экономик.</w:t>
      </w:r>
    </w:p>
    <w:p w:rsidR="00000000" w:rsidRDefault="00F95E0C">
      <w:pPr>
        <w:pStyle w:val="pj"/>
      </w:pPr>
      <w:r>
        <w:t>Представляя нового руководителя РГП «Казахстанский институт стандартизации и метрологии» Бахыт Султанов отметил, что Габит Мухамбетов имеет большой управленческий опыт не только в сис</w:t>
      </w:r>
      <w:r>
        <w:t>теме технического регулирования, но и работы в регионах.</w:t>
      </w:r>
    </w:p>
    <w:p w:rsidR="00000000" w:rsidRDefault="00F95E0C">
      <w:pPr>
        <w:pStyle w:val="pj"/>
      </w:pPr>
      <w:r>
        <w:t>Габит Мухамбетов окончил Казахский государственный национальный университет (1999), (по специальности экономист), Казахскую государственную юридическую академии (2001) (по специальности юрист). Канди</w:t>
      </w:r>
      <w:r>
        <w:t>дат экономических наук.</w:t>
      </w:r>
    </w:p>
    <w:p w:rsidR="00000000" w:rsidRDefault="00F95E0C">
      <w:pPr>
        <w:pStyle w:val="pj"/>
      </w:pPr>
      <w:r>
        <w:t xml:space="preserve">В разные годы работал специалистом РГП «Казахстанский центр стандартизации, метрологии и сертификации» Комитета по стандартизации, метрологии и сертификации Министерства энергетики, индустрии и торговли Республики Казахстан (1999); </w:t>
      </w:r>
      <w:r>
        <w:t>специалистом, главным специалистом, начальником отдела Комитета по стандартизации, метрологии и сертификации Министерства энергетики, индустрии и торговли Республики Казахстан (01.2000-04.2001);</w:t>
      </w:r>
    </w:p>
    <w:p w:rsidR="00000000" w:rsidRDefault="00F95E0C">
      <w:pPr>
        <w:pStyle w:val="pj"/>
      </w:pPr>
      <w:r>
        <w:t>Начальник управления Комитета по стандартизации, метрологии и</w:t>
      </w:r>
      <w:r>
        <w:t xml:space="preserve"> сертификации Министерства экономики и торговли Республики Казахстан (2002);</w:t>
      </w:r>
    </w:p>
    <w:p w:rsidR="00000000" w:rsidRDefault="00F95E0C">
      <w:pPr>
        <w:pStyle w:val="pj"/>
      </w:pPr>
      <w:r>
        <w:t>генеральный директор РГП «Казахстанский институт метрологии» (2003-2005);</w:t>
      </w:r>
    </w:p>
    <w:p w:rsidR="00000000" w:rsidRDefault="00F95E0C">
      <w:pPr>
        <w:pStyle w:val="pj"/>
      </w:pPr>
      <w:r>
        <w:t>Председатель Комитета по техническому регулированию и метрологии Министерства индустрии и торговли Респуб</w:t>
      </w:r>
      <w:r>
        <w:t>лики Казахстан (10.2005-2011);</w:t>
      </w:r>
    </w:p>
    <w:p w:rsidR="00000000" w:rsidRDefault="00F95E0C">
      <w:pPr>
        <w:pStyle w:val="pj"/>
      </w:pPr>
      <w:r>
        <w:t>заместитель акима Карагандинской области (с 01.2011);</w:t>
      </w:r>
    </w:p>
    <w:p w:rsidR="00000000" w:rsidRDefault="00F95E0C">
      <w:pPr>
        <w:pStyle w:val="pj"/>
      </w:pPr>
      <w:r>
        <w:t>первый заместитель акима Карагандинской области Республики Казахстан (07.2012-06.2014);</w:t>
      </w:r>
    </w:p>
    <w:p w:rsidR="00000000" w:rsidRDefault="00F95E0C">
      <w:pPr>
        <w:pStyle w:val="pj"/>
      </w:pPr>
      <w:r>
        <w:t>генеральный директор ТОО «Национальный центр аккредитации» (с 2019).</w:t>
      </w:r>
    </w:p>
    <w:p w:rsidR="00000000" w:rsidRDefault="00F95E0C">
      <w:pPr>
        <w:pStyle w:val="p"/>
      </w:pPr>
      <w:r>
        <w:t> </w:t>
      </w:r>
    </w:p>
    <w:p w:rsidR="00000000" w:rsidRDefault="00F95E0C">
      <w:pPr>
        <w:pStyle w:val="p"/>
      </w:pPr>
      <w:r>
        <w:rPr>
          <w:sz w:val="20"/>
          <w:szCs w:val="20"/>
        </w:rPr>
        <w:t> </w:t>
      </w:r>
    </w:p>
    <w:p w:rsidR="00000000" w:rsidRDefault="00F95E0C">
      <w:pPr>
        <w:pStyle w:val="p"/>
      </w:pPr>
      <w:r>
        <w:rPr>
          <w:sz w:val="20"/>
          <w:szCs w:val="20"/>
        </w:rPr>
        <w:t xml:space="preserve">Источник: </w:t>
      </w:r>
      <w:r>
        <w:rPr>
          <w:sz w:val="20"/>
          <w:szCs w:val="20"/>
        </w:rPr>
        <w:t>Единая платформа интернет-ресурсов гос. органов (</w:t>
      </w:r>
      <w:hyperlink r:id="rId7" w:tgtFrame="_blank" w:history="1">
        <w:r>
          <w:rPr>
            <w:rStyle w:val="a4"/>
            <w:sz w:val="20"/>
            <w:szCs w:val="20"/>
          </w:rPr>
          <w:t>https://www.gov.kz/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5E0C" w:rsidRDefault="00F95E0C" w:rsidP="00F95E0C">
      <w:r>
        <w:separator/>
      </w:r>
    </w:p>
  </w:endnote>
  <w:endnote w:type="continuationSeparator" w:id="0">
    <w:p w:rsidR="00F95E0C" w:rsidRDefault="00F95E0C" w:rsidP="00F95E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5E0C" w:rsidRDefault="00F95E0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5E0C" w:rsidRDefault="00F95E0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5E0C" w:rsidRDefault="00F95E0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5E0C" w:rsidRDefault="00F95E0C" w:rsidP="00F95E0C">
      <w:r>
        <w:separator/>
      </w:r>
    </w:p>
  </w:footnote>
  <w:footnote w:type="continuationSeparator" w:id="0">
    <w:p w:rsidR="00F95E0C" w:rsidRDefault="00F95E0C" w:rsidP="00F95E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5E0C" w:rsidRDefault="00F95E0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5E0C" w:rsidRDefault="00F95E0C" w:rsidP="00F95E0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95E0C" w:rsidRPr="00F95E0C" w:rsidRDefault="00F95E0C" w:rsidP="00F95E0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руководитель РГП «Казахстанский институт стандартизации и метрологии»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5E0C" w:rsidRDefault="00F95E0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95E0C"/>
    <w:rsid w:val="00F95E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95E0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95E0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95E0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95E0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95E0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95E0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95E0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95E0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238</Words>
  <Characters>2020</Characters>
  <Application>Microsoft Office Word</Application>
  <DocSecurity>0</DocSecurity>
  <Lines>16</Lines>
  <Paragraphs>4</Paragraphs>
  <ScaleCrop>false</ScaleCrop>
  <Company/>
  <LinksUpToDate>false</LinksUpToDate>
  <CharactersWithSpaces>2254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2025-07-25T13:28:00Z</dcterms:created>
  <dcterms:modified xsi:type="dcterms:W3CDTF">2025-07-25T13:28:00Z</dcterms:modified>
</cp:coreProperties>
</file>