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3B3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октября 2019 года № 140-IX «О внесении изменений в некоторые законодательные акты Украины относительно обеспечения эффективности институционального механизма предотвращения коррупции» (с изменениями и дополнениями по состоянию на 04.03.2</w:t>
      </w:r>
      <w:r>
        <w:rPr>
          <w:rStyle w:val="s0"/>
          <w:b/>
          <w:bCs/>
        </w:rPr>
        <w:t>020 г.)</w:t>
      </w:r>
    </w:p>
    <w:p w:rsidR="00000000" w:rsidRDefault="00973B3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73B35">
      <w:pPr>
        <w:ind w:firstLine="397"/>
        <w:jc w:val="both"/>
      </w:pPr>
      <w:r>
        <w:t>Опубликован: Голос Украины от 17.10.2019 г., № 198.</w:t>
      </w:r>
    </w:p>
    <w:p w:rsidR="00000000" w:rsidRDefault="00973B35">
      <w:pPr>
        <w:ind w:firstLine="397"/>
        <w:jc w:val="both"/>
      </w:pPr>
      <w:r>
        <w:t> </w:t>
      </w:r>
    </w:p>
    <w:p w:rsidR="00000000" w:rsidRDefault="00973B35">
      <w:pPr>
        <w:ind w:firstLine="397"/>
        <w:jc w:val="both"/>
      </w:pPr>
      <w:r>
        <w:t>Внесены изменения:</w:t>
      </w:r>
    </w:p>
    <w:p w:rsidR="00000000" w:rsidRDefault="00973B35">
      <w:pPr>
        <w:ind w:firstLine="397"/>
        <w:jc w:val="both"/>
      </w:pPr>
      <w:r>
        <w:t> </w:t>
      </w:r>
    </w:p>
    <w:p w:rsidR="00000000" w:rsidRDefault="00973B35">
      <w:pPr>
        <w:ind w:firstLine="397"/>
        <w:jc w:val="both"/>
      </w:pPr>
      <w:hyperlink r:id="rId7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3B35" w:rsidRDefault="00973B35" w:rsidP="00973B35">
      <w:r>
        <w:separator/>
      </w:r>
    </w:p>
  </w:endnote>
  <w:endnote w:type="continuationSeparator" w:id="0">
    <w:p w:rsidR="00973B35" w:rsidRDefault="00973B35" w:rsidP="00973B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B35" w:rsidRDefault="00973B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B35" w:rsidRDefault="00973B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B35" w:rsidRDefault="00973B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3B35" w:rsidRDefault="00973B35" w:rsidP="00973B35">
      <w:r>
        <w:separator/>
      </w:r>
    </w:p>
  </w:footnote>
  <w:footnote w:type="continuationSeparator" w:id="0">
    <w:p w:rsidR="00973B35" w:rsidRDefault="00973B35" w:rsidP="00973B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B35" w:rsidRDefault="00973B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B35" w:rsidRDefault="00973B35" w:rsidP="00973B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3B35" w:rsidRPr="00973B35" w:rsidRDefault="00973B35" w:rsidP="00973B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октября 2019 года № 140-IX «О внесении изменений в некоторые законодательные акты Украины относительно обеспечения эффективности институционального механизма предотвращения коррупции» (с изменениями и дополнениями по состоянию на 04.03.2020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B35" w:rsidRDefault="00973B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3B35"/>
    <w:rsid w:val="00973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3B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3B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3B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3B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3B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3B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3B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3B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081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50813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518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октября 2019 года № 140-IX «О внесении изменений в некоторые законодательные акты Украины относительно обеспечения эффективности институционального механизма предотвращения коррупции» (с изменениями и дополнениями по состоянию на 04.03.2020 г.) (©Paragraph 2023)</dc:title>
  <dc:subject/>
  <dc:creator>Сергей М</dc:creator>
  <cp:keywords/>
  <dc:description/>
  <cp:lastModifiedBy>Сергей М</cp:lastModifiedBy>
  <cp:revision>2</cp:revision>
  <dcterms:created xsi:type="dcterms:W3CDTF">2023-11-18T23:06:00Z</dcterms:created>
  <dcterms:modified xsi:type="dcterms:W3CDTF">2023-11-18T23:06:00Z</dcterms:modified>
</cp:coreProperties>
</file>