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90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2022 года № 2572-IX «Об особенностях правовой охраны географических указаний для сельскохозяйственной продукции и пищевых продуктов, защите прав и применения схем качества, включая традиционные гарантированы особенности для сель</w:t>
      </w:r>
      <w:r>
        <w:rPr>
          <w:rStyle w:val="s0"/>
          <w:b/>
          <w:bCs/>
        </w:rPr>
        <w:t>скохозяйственной продукции и пищевых продуктов» (с изменениями и дополнениями по состоянию на 10.10.2024 г.)</w:t>
      </w:r>
    </w:p>
    <w:p w:rsidR="00000000" w:rsidRDefault="00760900">
      <w:pPr>
        <w:pStyle w:val="pj"/>
      </w:pPr>
      <w:r>
        <w:rPr>
          <w:rStyle w:val="s0"/>
          <w:b/>
          <w:bCs/>
        </w:rPr>
        <w:t> </w:t>
      </w:r>
    </w:p>
    <w:p w:rsidR="00000000" w:rsidRDefault="00760900">
      <w:pPr>
        <w:pStyle w:val="pj"/>
      </w:pPr>
      <w:r>
        <w:t>Опубликован: Голос Украины от 30.09.2022 г., № 201.</w:t>
      </w:r>
    </w:p>
    <w:p w:rsidR="00000000" w:rsidRDefault="00760900">
      <w:pPr>
        <w:pStyle w:val="pj"/>
      </w:pPr>
      <w:r>
        <w:t> </w:t>
      </w:r>
    </w:p>
    <w:p w:rsidR="00000000" w:rsidRDefault="00760900">
      <w:pPr>
        <w:pStyle w:val="pj"/>
      </w:pPr>
      <w:r>
        <w:rPr>
          <w:rStyle w:val="s0"/>
        </w:rPr>
        <w:t>Внесены изменения:</w:t>
      </w:r>
    </w:p>
    <w:p w:rsidR="00000000" w:rsidRDefault="00760900">
      <w:pPr>
        <w:pStyle w:val="pj"/>
      </w:pPr>
      <w:r>
        <w:rPr>
          <w:rStyle w:val="s0"/>
        </w:rPr>
        <w:t> </w:t>
      </w:r>
    </w:p>
    <w:p w:rsidR="00000000" w:rsidRDefault="00760900">
      <w:pPr>
        <w:pStyle w:val="pj"/>
      </w:pPr>
      <w:hyperlink r:id="rId7" w:anchor="sub_id=408" w:history="1">
        <w:r>
          <w:rPr>
            <w:rStyle w:val="a4"/>
          </w:rPr>
          <w:t>Законом</w:t>
        </w:r>
      </w:hyperlink>
      <w:r>
        <w:t xml:space="preserve"> Украины от 22.08.24 г. № 3928-IX (см. </w:t>
      </w:r>
      <w:hyperlink r:id="rId8" w:anchor="sub_id=100" w:history="1">
        <w:r>
          <w:rPr>
            <w:rStyle w:val="a4"/>
          </w:rPr>
          <w:t>сроки</w:t>
        </w:r>
      </w:hyperlink>
      <w:r>
        <w:t xml:space="preserve"> вступления в силу);</w:t>
      </w:r>
    </w:p>
    <w:p w:rsidR="00000000" w:rsidRDefault="00760900">
      <w:pPr>
        <w:pStyle w:val="pj"/>
      </w:pPr>
      <w:hyperlink r:id="rId9" w:anchor="sub_id=18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60900">
      <w:pPr>
        <w:pStyle w:val="pj"/>
      </w:pPr>
      <w:r>
        <w:t> </w:t>
      </w:r>
    </w:p>
    <w:p w:rsidR="00000000" w:rsidRDefault="00760900">
      <w:pPr>
        <w:pStyle w:val="pj"/>
      </w:pPr>
      <w:r>
        <w:rPr>
          <w:rStyle w:val="s0"/>
        </w:rPr>
        <w:t> </w:t>
      </w:r>
    </w:p>
    <w:p w:rsidR="00000000" w:rsidRDefault="0076090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900" w:rsidRDefault="00760900" w:rsidP="00760900">
      <w:r>
        <w:separator/>
      </w:r>
    </w:p>
  </w:endnote>
  <w:endnote w:type="continuationSeparator" w:id="0">
    <w:p w:rsidR="00760900" w:rsidRDefault="00760900" w:rsidP="00760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00" w:rsidRDefault="007609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00" w:rsidRDefault="007609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00" w:rsidRDefault="007609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900" w:rsidRDefault="00760900" w:rsidP="00760900">
      <w:r>
        <w:separator/>
      </w:r>
    </w:p>
  </w:footnote>
  <w:footnote w:type="continuationSeparator" w:id="0">
    <w:p w:rsidR="00760900" w:rsidRDefault="00760900" w:rsidP="007609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00" w:rsidRDefault="007609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00" w:rsidRDefault="00760900" w:rsidP="007609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900" w:rsidRPr="00760900" w:rsidRDefault="00760900" w:rsidP="007609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2022 года № 2572-IX «Об особенностях правовой охраны географических указаний для сельскохозяйственной продукции и пищевых продуктов, защите прав и применения схем качества, включая традиционные гарантированы особенности для сельскохозяйственной продукции и пищевых продуктов»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00" w:rsidRDefault="007609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900"/>
    <w:rsid w:val="00760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09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09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09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09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09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09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09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09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108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108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486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837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2025-03-31T03:35:00Z</dcterms:created>
  <dcterms:modified xsi:type="dcterms:W3CDTF">2025-03-31T03:35:00Z</dcterms:modified>
</cp:coreProperties>
</file>