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3D5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«Государственная регистрация, перерегистрация и внесение изменений в регистрационное досье лекарственного средства или медицинского изделия» (приложение 4 к приказу Министра здравоохранения и социального развития Республики</w:t>
      </w:r>
      <w:r>
        <w:rPr>
          <w:rStyle w:val="s0"/>
          <w:b/>
          <w:bCs/>
        </w:rPr>
        <w:t xml:space="preserve"> Казахстан от 29 мая 2015 года № 416) (с изменениями по состоянию на 20.05.2019 г.) (утратил силу)</w:t>
      </w:r>
    </w:p>
    <w:p w:rsidR="00000000" w:rsidRDefault="00373D5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73D5F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30 июня 2015 года под № 11484</w:t>
      </w:r>
    </w:p>
    <w:p w:rsidR="00000000" w:rsidRDefault="00373D5F">
      <w:pPr>
        <w:ind w:firstLine="426"/>
        <w:jc w:val="both"/>
      </w:pPr>
      <w:r>
        <w:rPr>
          <w:b/>
          <w:bCs/>
        </w:rPr>
        <w:t> </w:t>
      </w:r>
    </w:p>
    <w:p w:rsidR="00000000" w:rsidRDefault="00373D5F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29 июля 2015 г.</w:t>
        </w:r>
      </w:hyperlink>
    </w:p>
    <w:p w:rsidR="00000000" w:rsidRDefault="00373D5F">
      <w:pPr>
        <w:ind w:firstLine="397"/>
        <w:jc w:val="both"/>
      </w:pPr>
      <w:r>
        <w:rPr>
          <w:rStyle w:val="s0"/>
        </w:rPr>
        <w:t> </w:t>
      </w:r>
    </w:p>
    <w:p w:rsidR="00000000" w:rsidRDefault="00373D5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15 июня 2020 года № ҚР ДСМ-65/2020</w:t>
      </w:r>
    </w:p>
    <w:p w:rsidR="00000000" w:rsidRDefault="00373D5F">
      <w:pPr>
        <w:ind w:firstLine="397"/>
        <w:jc w:val="both"/>
      </w:pPr>
      <w:r>
        <w:rPr>
          <w:rStyle w:val="s0"/>
        </w:rPr>
        <w:t> </w:t>
      </w:r>
    </w:p>
    <w:p w:rsidR="00000000" w:rsidRDefault="00373D5F">
      <w:pPr>
        <w:ind w:firstLine="397"/>
        <w:jc w:val="both"/>
      </w:pPr>
      <w:r>
        <w:rPr>
          <w:rStyle w:val="s00"/>
        </w:rPr>
        <w:t>Внесены изменения:</w:t>
      </w:r>
    </w:p>
    <w:p w:rsidR="00000000" w:rsidRDefault="00373D5F">
      <w:pPr>
        <w:ind w:firstLine="397"/>
        <w:jc w:val="both"/>
      </w:pPr>
      <w:r>
        <w:rPr>
          <w:rStyle w:val="s00"/>
        </w:rPr>
        <w:t> </w:t>
      </w:r>
    </w:p>
    <w:p w:rsidR="00000000" w:rsidRDefault="00373D5F">
      <w:pPr>
        <w:ind w:firstLine="397"/>
        <w:jc w:val="both"/>
      </w:pPr>
      <w:hyperlink r:id="rId9" w:anchor="sub_id=60" w:history="1">
        <w:r>
          <w:rPr>
            <w:rStyle w:val="a4"/>
          </w:rPr>
          <w:t>приказом</w:t>
        </w:r>
      </w:hyperlink>
      <w:r>
        <w:rPr>
          <w:rStyle w:val="s00"/>
        </w:rPr>
        <w:t xml:space="preserve"> Министра здравоохранения РК от 05.12.18 г. № ҚР ДСМ-34 (введен</w:t>
      </w:r>
      <w:r>
        <w:rPr>
          <w:rStyle w:val="s00"/>
        </w:rPr>
        <w:t xml:space="preserve">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0"/>
        </w:rPr>
        <w:t>);</w:t>
      </w:r>
    </w:p>
    <w:p w:rsidR="00000000" w:rsidRDefault="00373D5F">
      <w:pPr>
        <w:ind w:firstLine="397"/>
        <w:jc w:val="both"/>
      </w:pPr>
      <w:hyperlink r:id="rId11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</w:t>
      </w:r>
      <w:r>
        <w:rPr>
          <w:rStyle w:val="s0"/>
        </w:rPr>
        <w:t xml:space="preserve">инистра здравоохранения РК от 20.05.19 г. № ҚР ДСМ-83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73D5F">
      <w:pPr>
        <w:ind w:firstLine="397"/>
        <w:jc w:val="both"/>
      </w:pPr>
      <w:r>
        <w:rPr>
          <w:rStyle w:val="s00"/>
        </w:rPr>
        <w:t> </w:t>
      </w:r>
    </w:p>
    <w:p w:rsidR="00000000" w:rsidRDefault="00373D5F">
      <w:pPr>
        <w:ind w:firstLine="397"/>
        <w:jc w:val="both"/>
      </w:pPr>
      <w:r>
        <w:rPr>
          <w:rStyle w:val="s00"/>
        </w:rPr>
        <w:t>Предыдущие редакции:</w:t>
      </w:r>
    </w:p>
    <w:p w:rsidR="00000000" w:rsidRDefault="00373D5F">
      <w:pPr>
        <w:ind w:firstLine="397"/>
        <w:jc w:val="both"/>
      </w:pPr>
      <w:r>
        <w:rPr>
          <w:rStyle w:val="s00"/>
        </w:rPr>
        <w:t> </w:t>
      </w:r>
    </w:p>
    <w:p w:rsidR="00000000" w:rsidRDefault="00373D5F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0"/>
        </w:rPr>
        <w:t>, действовавшая до внесения изменений от 05.12.18 г.</w:t>
      </w:r>
    </w:p>
    <w:p w:rsidR="00000000" w:rsidRDefault="00373D5F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20.05.19 г.</w:t>
      </w:r>
    </w:p>
    <w:p w:rsidR="00000000" w:rsidRDefault="00373D5F">
      <w:pPr>
        <w:ind w:firstLine="397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3D5F" w:rsidRDefault="00373D5F" w:rsidP="00373D5F">
      <w:r>
        <w:separator/>
      </w:r>
    </w:p>
  </w:endnote>
  <w:endnote w:type="continuationSeparator" w:id="0">
    <w:p w:rsidR="00373D5F" w:rsidRDefault="00373D5F" w:rsidP="00373D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D5F" w:rsidRDefault="00373D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D5F" w:rsidRDefault="00373D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D5F" w:rsidRDefault="00373D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3D5F" w:rsidRDefault="00373D5F" w:rsidP="00373D5F">
      <w:r>
        <w:separator/>
      </w:r>
    </w:p>
  </w:footnote>
  <w:footnote w:type="continuationSeparator" w:id="0">
    <w:p w:rsidR="00373D5F" w:rsidRDefault="00373D5F" w:rsidP="00373D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D5F" w:rsidRDefault="00373D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D5F" w:rsidRDefault="00373D5F" w:rsidP="00373D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3D5F" w:rsidRPr="00373D5F" w:rsidRDefault="00373D5F" w:rsidP="00373D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«Государственная регистрация, перерегистрация и внесение изменений в регистрационное досье лекарственного средства или медицинского изделия» (приложение 4 к приказу Министра здравоохранения и социального развития Республики Казахстан от 29 мая 2015 года № 416) (с изменениями по состоянию на 20.05.2019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3D5F" w:rsidRDefault="00373D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3D5F"/>
    <w:rsid w:val="00373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373D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3D5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3D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3D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373D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3D5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3D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3D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52611" TargetMode="External"/><Relationship Id="rId13" Type="http://schemas.openxmlformats.org/officeDocument/2006/relationships/hyperlink" Target="http://online.zakon.kz/Document/?doc_id=3328043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484" TargetMode="External"/><Relationship Id="rId12" Type="http://schemas.openxmlformats.org/officeDocument/2006/relationships/hyperlink" Target="http://online.zakon.kz/Document/?doc_id=3797169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1937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29553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64067" TargetMode="External"/><Relationship Id="rId14" Type="http://schemas.openxmlformats.org/officeDocument/2006/relationships/hyperlink" Target="http://online.zakon.kz/Document/?doc_id=3655762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1618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«Государственная регистрация, перерегистрация и внесение изменений в регистрационное досье лекарственного средства или медицинского изделия» (приложение 4 к приказу Министра здравоохранения и социального развития Республики Казахстан от 29 мая 2015 года № 416) (с изменениями по состоянию на 20.05.2019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2024-07-09T07:25:00Z</dcterms:created>
  <dcterms:modified xsi:type="dcterms:W3CDTF">2024-07-09T07:25:00Z</dcterms:modified>
</cp:coreProperties>
</file>